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4D18E" w14:textId="1CC5357D" w:rsidR="00207F2E" w:rsidRDefault="00207F2E">
      <w:pPr>
        <w:pStyle w:val="Textoindependiente"/>
        <w:spacing w:before="57" w:line="270" w:lineRule="auto"/>
        <w:ind w:left="1883" w:right="3367"/>
        <w:jc w:val="center"/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</w:pPr>
      <w:r>
        <w:rPr>
          <w:rFonts w:ascii="Arial" w:hAnsi="Arial" w:cs="Arial"/>
          <w:b/>
          <w:color w:val="3B3B3B"/>
          <w:w w:val="110"/>
          <w:sz w:val="24"/>
          <w:szCs w:val="24"/>
          <w:lang w:val="es-PR"/>
        </w:rPr>
        <w:t>COLEGIO DE ABOGADOS Y ABOGADA DE PUERTO RICO</w:t>
      </w:r>
      <w:r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br/>
      </w:r>
    </w:p>
    <w:p w14:paraId="1059FAB3" w14:textId="2CA8D87E" w:rsidR="00207F2E" w:rsidRDefault="00207F2E" w:rsidP="00207F2E">
      <w:pPr>
        <w:pStyle w:val="Textoindependiente"/>
        <w:spacing w:before="57" w:line="270" w:lineRule="auto"/>
        <w:ind w:left="1883" w:right="3367"/>
        <w:jc w:val="center"/>
        <w:rPr>
          <w:rFonts w:ascii="Arial" w:hAnsi="Arial" w:cs="Arial"/>
          <w:b/>
          <w:color w:val="282828"/>
          <w:w w:val="105"/>
          <w:sz w:val="24"/>
          <w:szCs w:val="24"/>
          <w:lang w:val="es-PR"/>
        </w:rPr>
      </w:pPr>
      <w:r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t>PRO</w:t>
      </w:r>
      <w:r w:rsidR="00B07702"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t>-</w:t>
      </w:r>
      <w:r>
        <w:rPr>
          <w:rFonts w:ascii="Arial" w:hAnsi="Arial" w:cs="Arial"/>
          <w:b/>
          <w:color w:val="282828"/>
          <w:w w:val="110"/>
          <w:sz w:val="24"/>
          <w:szCs w:val="24"/>
          <w:lang w:val="es-PR"/>
        </w:rPr>
        <w:t>BONO, INC.</w:t>
      </w:r>
      <w:r w:rsidR="00C06E6B" w:rsidRPr="004B0F7C">
        <w:rPr>
          <w:rFonts w:ascii="Arial" w:hAnsi="Arial" w:cs="Arial"/>
          <w:b/>
          <w:color w:val="282828"/>
          <w:w w:val="105"/>
          <w:sz w:val="24"/>
          <w:szCs w:val="24"/>
          <w:lang w:val="es-PR"/>
        </w:rPr>
        <w:t xml:space="preserve"> </w:t>
      </w:r>
    </w:p>
    <w:p w14:paraId="1F0A7062" w14:textId="77777777" w:rsidR="00207F2E" w:rsidRDefault="00207F2E" w:rsidP="00207F2E">
      <w:pPr>
        <w:pStyle w:val="Textoindependiente"/>
        <w:spacing w:before="57" w:line="270" w:lineRule="auto"/>
        <w:ind w:left="1883" w:right="3367"/>
        <w:jc w:val="center"/>
        <w:rPr>
          <w:rFonts w:ascii="Arial" w:hAnsi="Arial" w:cs="Arial"/>
          <w:b/>
          <w:color w:val="282828"/>
          <w:w w:val="105"/>
          <w:sz w:val="24"/>
          <w:szCs w:val="24"/>
          <w:lang w:val="es-PR"/>
        </w:rPr>
      </w:pPr>
    </w:p>
    <w:p w14:paraId="46B5289C" w14:textId="5DE167BF" w:rsidR="00207F2E" w:rsidRPr="00207F2E" w:rsidRDefault="00207F2E" w:rsidP="00207F2E">
      <w:pPr>
        <w:pStyle w:val="Textoindependiente"/>
        <w:spacing w:before="57" w:line="270" w:lineRule="auto"/>
        <w:ind w:left="1883" w:right="3367"/>
        <w:jc w:val="center"/>
        <w:rPr>
          <w:rFonts w:ascii="Arial" w:hAnsi="Arial" w:cs="Arial"/>
          <w:b/>
          <w:color w:val="282828"/>
          <w:w w:val="105"/>
          <w:sz w:val="24"/>
          <w:szCs w:val="24"/>
          <w:lang w:val="es-PR"/>
        </w:rPr>
      </w:pPr>
      <w:r w:rsidRPr="00207F2E">
        <w:rPr>
          <w:rFonts w:ascii="Arial" w:hAnsi="Arial" w:cs="Arial"/>
          <w:b/>
          <w:sz w:val="24"/>
          <w:szCs w:val="24"/>
          <w:lang w:val="es-ES"/>
        </w:rPr>
        <w:t>CONSIDERACIONES ÉTICAS EN LOS CONTRATOS DE REPRESENTACIÓN LEGAL</w:t>
      </w:r>
    </w:p>
    <w:p w14:paraId="23AD29F3" w14:textId="77777777" w:rsidR="00CC3C43" w:rsidRPr="004B0F7C" w:rsidRDefault="00CC3C43">
      <w:pPr>
        <w:rPr>
          <w:rFonts w:ascii="Arial" w:eastAsia="Times New Roman" w:hAnsi="Arial" w:cs="Arial"/>
          <w:sz w:val="24"/>
          <w:szCs w:val="24"/>
          <w:lang w:val="es-PR"/>
        </w:rPr>
      </w:pPr>
    </w:p>
    <w:p w14:paraId="452F1988" w14:textId="77777777" w:rsidR="00CC3C43" w:rsidRPr="004B0F7C" w:rsidRDefault="00CC3C43">
      <w:pPr>
        <w:spacing w:before="1"/>
        <w:rPr>
          <w:rFonts w:ascii="Arial" w:eastAsia="Times New Roman" w:hAnsi="Arial" w:cs="Arial"/>
          <w:sz w:val="24"/>
          <w:szCs w:val="24"/>
          <w:lang w:val="es-PR"/>
        </w:rPr>
      </w:pPr>
    </w:p>
    <w:p w14:paraId="3AF35078" w14:textId="77777777" w:rsidR="00CC3C43" w:rsidRPr="004B0F7C" w:rsidRDefault="00C06E6B">
      <w:pPr>
        <w:ind w:left="1883" w:right="3333"/>
        <w:jc w:val="center"/>
        <w:rPr>
          <w:rFonts w:ascii="Arial" w:hAnsi="Arial" w:cs="Arial"/>
          <w:b/>
          <w:color w:val="282828"/>
          <w:sz w:val="24"/>
          <w:szCs w:val="24"/>
          <w:lang w:val="es-PR"/>
        </w:rPr>
      </w:pPr>
      <w:r w:rsidRPr="004B0F7C">
        <w:rPr>
          <w:rFonts w:ascii="Arial" w:hAnsi="Arial" w:cs="Arial"/>
          <w:b/>
          <w:color w:val="282828"/>
          <w:sz w:val="24"/>
          <w:szCs w:val="24"/>
          <w:lang w:val="es-PR"/>
        </w:rPr>
        <w:t>PRONTUARIO</w:t>
      </w:r>
    </w:p>
    <w:p w14:paraId="2362F22C" w14:textId="77777777" w:rsidR="00CE2B46" w:rsidRPr="004B0F7C" w:rsidRDefault="00CE2B46">
      <w:pPr>
        <w:ind w:left="1883" w:right="3333"/>
        <w:jc w:val="center"/>
        <w:rPr>
          <w:rFonts w:ascii="Arial" w:hAnsi="Arial" w:cs="Arial"/>
          <w:b/>
          <w:color w:val="282828"/>
          <w:sz w:val="24"/>
          <w:szCs w:val="24"/>
          <w:lang w:val="es-PR"/>
        </w:rPr>
      </w:pPr>
    </w:p>
    <w:p w14:paraId="25F14F03" w14:textId="77777777" w:rsidR="00CE2B46" w:rsidRPr="004B0F7C" w:rsidRDefault="00CE2B46" w:rsidP="00CE2B46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22F1DA55" w14:textId="45C10EC7" w:rsidR="00207F2E" w:rsidRPr="00207F2E" w:rsidRDefault="00CE2B46" w:rsidP="00207F2E">
      <w:pPr>
        <w:rPr>
          <w:rFonts w:ascii="Arial" w:hAnsi="Arial" w:cs="Arial"/>
          <w:b/>
          <w:sz w:val="24"/>
          <w:szCs w:val="24"/>
          <w:lang w:val="es-ES"/>
        </w:rPr>
      </w:pP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>Título</w:t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 w:rsidR="00207F2E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 w:rsidR="00207F2E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 xml:space="preserve">:           </w:t>
      </w:r>
      <w:r w:rsidR="00207F2E" w:rsidRPr="00207F2E">
        <w:rPr>
          <w:rFonts w:ascii="Arial" w:hAnsi="Arial" w:cs="Arial"/>
          <w:b/>
          <w:sz w:val="24"/>
          <w:szCs w:val="24"/>
          <w:lang w:val="es-ES"/>
        </w:rPr>
        <w:t>Consideraciones Éticas en los Contratos de Representación Legal</w:t>
      </w:r>
    </w:p>
    <w:p w14:paraId="4984B13D" w14:textId="48D44350" w:rsidR="00CE2B46" w:rsidRPr="004B0F7C" w:rsidRDefault="00CE2B46" w:rsidP="00CE2B46">
      <w:pPr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>Profesor</w:t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  <w:t xml:space="preserve">: </w:t>
      </w:r>
      <w:r w:rsidRPr="004B0F7C">
        <w:rPr>
          <w:rFonts w:ascii="Arial" w:eastAsia="Batang" w:hAnsi="Arial" w:cs="Arial"/>
          <w:color w:val="000000"/>
          <w:spacing w:val="-10"/>
          <w:sz w:val="24"/>
          <w:szCs w:val="24"/>
          <w:lang w:val="es-PR"/>
        </w:rPr>
        <w:tab/>
        <w:t>Dr.  Daniel Nina,</w:t>
      </w:r>
    </w:p>
    <w:p w14:paraId="02904C0D" w14:textId="43F92A30" w:rsidR="00CE2B46" w:rsidRPr="00207F2E" w:rsidRDefault="00CE2B46" w:rsidP="00CE2B46">
      <w:pPr>
        <w:rPr>
          <w:rFonts w:ascii="Arial" w:eastAsia="Batang" w:hAnsi="Arial" w:cs="Arial"/>
          <w:color w:val="000000"/>
          <w:spacing w:val="-8"/>
          <w:sz w:val="24"/>
          <w:szCs w:val="24"/>
          <w:lang w:val="es-ES"/>
        </w:rPr>
      </w:pPr>
      <w:r w:rsidRPr="00207F2E">
        <w:rPr>
          <w:rFonts w:ascii="Arial" w:eastAsia="Batang" w:hAnsi="Arial" w:cs="Arial"/>
          <w:color w:val="000000"/>
          <w:spacing w:val="-8"/>
          <w:sz w:val="24"/>
          <w:szCs w:val="24"/>
          <w:lang w:val="es-ES"/>
        </w:rPr>
        <w:t>Email y Tell.</w:t>
      </w:r>
      <w:r w:rsidRPr="00207F2E">
        <w:rPr>
          <w:rFonts w:ascii="Arial" w:eastAsia="Batang" w:hAnsi="Arial" w:cs="Arial"/>
          <w:color w:val="000000"/>
          <w:spacing w:val="-8"/>
          <w:sz w:val="24"/>
          <w:szCs w:val="24"/>
          <w:lang w:val="es-ES"/>
        </w:rPr>
        <w:tab/>
      </w:r>
      <w:r w:rsidRPr="00207F2E">
        <w:rPr>
          <w:rFonts w:ascii="Arial" w:eastAsia="Batang" w:hAnsi="Arial" w:cs="Arial"/>
          <w:color w:val="000000"/>
          <w:spacing w:val="-8"/>
          <w:sz w:val="24"/>
          <w:szCs w:val="24"/>
          <w:lang w:val="es-ES"/>
        </w:rPr>
        <w:tab/>
        <w:t>:</w:t>
      </w:r>
      <w:r w:rsidRPr="00207F2E">
        <w:rPr>
          <w:rFonts w:ascii="Arial" w:eastAsia="Batang" w:hAnsi="Arial" w:cs="Arial"/>
          <w:color w:val="000000"/>
          <w:spacing w:val="-8"/>
          <w:sz w:val="24"/>
          <w:szCs w:val="24"/>
          <w:lang w:val="es-ES"/>
        </w:rPr>
        <w:tab/>
        <w:t xml:space="preserve">(P)316 6187; 787 722-0435,  </w:t>
      </w:r>
    </w:p>
    <w:p w14:paraId="74C24EDC" w14:textId="00176870" w:rsidR="00CE2B46" w:rsidRPr="00207F2E" w:rsidRDefault="00812EF0" w:rsidP="00CE2B46">
      <w:pPr>
        <w:ind w:left="2160" w:firstLine="720"/>
        <w:rPr>
          <w:rFonts w:ascii="Arial" w:eastAsia="Batang" w:hAnsi="Arial" w:cs="Arial"/>
          <w:color w:val="000000"/>
          <w:spacing w:val="-8"/>
          <w:sz w:val="24"/>
          <w:szCs w:val="24"/>
          <w:lang w:val="es-ES"/>
        </w:rPr>
      </w:pPr>
      <w:hyperlink r:id="rId7" w:history="1">
        <w:r w:rsidR="00CE2B46" w:rsidRPr="00207F2E">
          <w:rPr>
            <w:rStyle w:val="Hipervnculo"/>
            <w:rFonts w:ascii="Arial" w:eastAsia="Batang" w:hAnsi="Arial" w:cs="Arial"/>
            <w:spacing w:val="-8"/>
            <w:sz w:val="24"/>
            <w:szCs w:val="24"/>
            <w:lang w:val="es-ES"/>
          </w:rPr>
          <w:t>fdnina@hotmail.com</w:t>
        </w:r>
      </w:hyperlink>
      <w:r w:rsidR="00CE2B46" w:rsidRPr="00207F2E">
        <w:rPr>
          <w:rFonts w:ascii="Arial" w:eastAsia="Batang" w:hAnsi="Arial" w:cs="Arial"/>
          <w:color w:val="000000"/>
          <w:spacing w:val="-8"/>
          <w:sz w:val="24"/>
          <w:szCs w:val="24"/>
          <w:lang w:val="es-ES"/>
        </w:rPr>
        <w:t xml:space="preserve">.  </w:t>
      </w:r>
    </w:p>
    <w:p w14:paraId="5D583A58" w14:textId="72FF3D58" w:rsidR="00CE2B46" w:rsidRPr="004B0F7C" w:rsidRDefault="00CE2B46" w:rsidP="00CE2B46">
      <w:pPr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>Período</w:t>
      </w: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ab/>
      </w: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ab/>
        <w:t>:</w:t>
      </w:r>
      <w:r w:rsidRPr="004B0F7C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ab/>
      </w:r>
      <w:r w:rsidR="00207F2E">
        <w:rPr>
          <w:rFonts w:ascii="Arial" w:eastAsia="Batang" w:hAnsi="Arial" w:cs="Arial"/>
          <w:color w:val="000000"/>
          <w:spacing w:val="-8"/>
          <w:sz w:val="24"/>
          <w:szCs w:val="24"/>
          <w:lang w:val="es-PR"/>
        </w:rPr>
        <w:t>septiembre</w:t>
      </w:r>
    </w:p>
    <w:p w14:paraId="1CC32C72" w14:textId="513CDF4F" w:rsidR="00CE2B46" w:rsidRPr="004B0F7C" w:rsidRDefault="00CE2B46" w:rsidP="00CE2B46">
      <w:pP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>Año Académico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  <w:t>: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  <w:t>20</w:t>
      </w:r>
      <w:r w:rsidR="00207F2E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>20/2021</w:t>
      </w:r>
    </w:p>
    <w:p w14:paraId="068CC92A" w14:textId="18DDFE09" w:rsidR="00CE2B46" w:rsidRPr="004B0F7C" w:rsidRDefault="00CC799A" w:rsidP="00CE2B46">
      <w:pP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>Días</w:t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  <w:t>:</w:t>
      </w:r>
      <w:r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ab/>
      </w:r>
      <w:r w:rsidR="00207F2E">
        <w:rPr>
          <w:rFonts w:ascii="Arial" w:eastAsia="Batang" w:hAnsi="Arial" w:cs="Arial"/>
          <w:color w:val="000000"/>
          <w:spacing w:val="-13"/>
          <w:sz w:val="24"/>
          <w:szCs w:val="24"/>
          <w:lang w:val="es-PR"/>
        </w:rPr>
        <w:t>En línea</w:t>
      </w:r>
    </w:p>
    <w:p w14:paraId="620E0920" w14:textId="274FBBC8" w:rsidR="00CE2B46" w:rsidRPr="004B0F7C" w:rsidRDefault="00CE2B46" w:rsidP="00CE2B46">
      <w:pPr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</w:pP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>Horario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  <w:t>: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</w:p>
    <w:p w14:paraId="4F810BA8" w14:textId="75E21C12" w:rsidR="00CE2B46" w:rsidRPr="004B0F7C" w:rsidRDefault="00CE2B46" w:rsidP="00CE2B46">
      <w:pPr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</w:pP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 xml:space="preserve">Oficina                            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  <w:t>:</w:t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  <w:r w:rsidRP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br/>
        <w:t xml:space="preserve">Horario de Oficina         </w:t>
      </w:r>
      <w:r w:rsid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>:</w:t>
      </w:r>
      <w:r w:rsidR="004B0F7C">
        <w:rPr>
          <w:rFonts w:ascii="Arial" w:eastAsia="Batang" w:hAnsi="Arial" w:cs="Arial"/>
          <w:color w:val="000000"/>
          <w:spacing w:val="-13"/>
          <w:sz w:val="24"/>
          <w:szCs w:val="24"/>
          <w:lang w:val="pt-PT"/>
        </w:rPr>
        <w:tab/>
      </w:r>
    </w:p>
    <w:p w14:paraId="24A90F9D" w14:textId="09195A46" w:rsidR="00107944" w:rsidRPr="004B0F7C" w:rsidRDefault="00CE2B46" w:rsidP="00107944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Créditos              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ab/>
        <w:t>: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ab/>
      </w:r>
      <w:r w:rsidR="00B07702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2</w:t>
      </w: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 créditos</w:t>
      </w:r>
    </w:p>
    <w:p w14:paraId="04C8BCE0" w14:textId="77777777" w:rsidR="00107944" w:rsidRPr="004B0F7C" w:rsidRDefault="00107944" w:rsidP="00107944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240291C0" w14:textId="77777777" w:rsidR="00107944" w:rsidRPr="004B0F7C" w:rsidRDefault="00107944" w:rsidP="00107944">
      <w:pPr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  <w:t>Descripción del curso:</w:t>
      </w:r>
    </w:p>
    <w:p w14:paraId="119E4B52" w14:textId="77777777" w:rsidR="00107944" w:rsidRPr="004B0F7C" w:rsidRDefault="00107944" w:rsidP="00107944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6769D946" w14:textId="77777777" w:rsidR="00207F2E" w:rsidRPr="00207F2E" w:rsidRDefault="00207F2E" w:rsidP="00207F2E">
      <w:pPr>
        <w:rPr>
          <w:rFonts w:ascii="Arial" w:eastAsia="Batang" w:hAnsi="Arial" w:cs="Arial"/>
          <w:color w:val="000000"/>
          <w:spacing w:val="-9"/>
          <w:sz w:val="24"/>
          <w:szCs w:val="24"/>
          <w:lang w:val="es-ES"/>
        </w:rPr>
      </w:pPr>
      <w:r w:rsidRPr="00207F2E">
        <w:rPr>
          <w:rFonts w:ascii="Arial" w:eastAsia="Batang" w:hAnsi="Arial" w:cs="Arial"/>
          <w:color w:val="000000"/>
          <w:spacing w:val="-9"/>
          <w:sz w:val="24"/>
          <w:szCs w:val="24"/>
          <w:lang w:val="es-ES"/>
        </w:rPr>
        <w:t>Este curso pretende exponer a los abogados y abogadas a las responsabilidades profesionales que estos puedan tener para con sus clientes a partir de la redacción de contratos de servicios de responsabilidad profesional. Los abogados y abogadas que tomen el curso deberán conocer las implicaciones de la teoría general de los contratos y obligaciones como de los aspectos relacionados al contrato particular de responsabilidad profesional [legal].  A su vez el curso enfocara en lo pertinente a la responsabilidad ética profesional de los abogados y abogadas.</w:t>
      </w:r>
    </w:p>
    <w:p w14:paraId="4913552B" w14:textId="77777777" w:rsidR="00D32BCC" w:rsidRPr="00207F2E" w:rsidRDefault="00D32BCC" w:rsidP="007403BE">
      <w:pPr>
        <w:rPr>
          <w:rFonts w:ascii="Arial" w:eastAsia="Batang" w:hAnsi="Arial" w:cs="Arial"/>
          <w:color w:val="000000"/>
          <w:spacing w:val="-9"/>
          <w:sz w:val="24"/>
          <w:szCs w:val="24"/>
          <w:lang w:val="es-ES"/>
        </w:rPr>
      </w:pPr>
    </w:p>
    <w:p w14:paraId="05B71B9B" w14:textId="77777777" w:rsidR="007403BE" w:rsidRPr="004B0F7C" w:rsidRDefault="00D32BCC" w:rsidP="007403BE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Las metodologías que cubre el curso son:</w:t>
      </w:r>
    </w:p>
    <w:p w14:paraId="5CAAB9A3" w14:textId="77777777" w:rsidR="00D32BCC" w:rsidRPr="004B0F7C" w:rsidRDefault="00D32BCC" w:rsidP="007403BE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2A743837" w14:textId="353E5AD7" w:rsidR="009303E2" w:rsidRDefault="009303E2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Teoría general de los contratos</w:t>
      </w:r>
    </w:p>
    <w:p w14:paraId="342FB08A" w14:textId="2D417265" w:rsidR="009303E2" w:rsidRDefault="009303E2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Obligaciones</w:t>
      </w:r>
    </w:p>
    <w:p w14:paraId="42CE693A" w14:textId="2FCFDECB" w:rsidR="009303E2" w:rsidRDefault="009303E2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Contratos especiales: contrato de servicios profesionales legales</w:t>
      </w:r>
    </w:p>
    <w:p w14:paraId="54A2DF72" w14:textId="33307C03" w:rsidR="009303E2" w:rsidRDefault="009303E2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Consideraciones </w:t>
      </w:r>
      <w:r w:rsidR="0024495A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éticas</w:t>
      </w:r>
    </w:p>
    <w:p w14:paraId="1CA08220" w14:textId="579FD9D2" w:rsidR="00D32BCC" w:rsidRPr="004B0F7C" w:rsidRDefault="00D32BCC" w:rsidP="00D32BCC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Teoría del Conflicto</w:t>
      </w:r>
    </w:p>
    <w:p w14:paraId="00E84164" w14:textId="77777777" w:rsidR="00C849AB" w:rsidRPr="004B0F7C" w:rsidRDefault="00C849AB" w:rsidP="00C849AB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69215220" w14:textId="77777777" w:rsidR="00C849AB" w:rsidRPr="004B0F7C" w:rsidRDefault="00C849AB" w:rsidP="00C849AB">
      <w:pPr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  <w:t>Objetivos del Curso:</w:t>
      </w:r>
    </w:p>
    <w:p w14:paraId="3E587A53" w14:textId="77777777" w:rsidR="00C849AB" w:rsidRPr="004B0F7C" w:rsidRDefault="00C849AB" w:rsidP="00C849AB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63598DAE" w14:textId="77777777" w:rsidR="00C849AB" w:rsidRPr="004B0F7C" w:rsidRDefault="00C849AB" w:rsidP="004B0F7C">
      <w:pPr>
        <w:pStyle w:val="TableParagraph"/>
        <w:rPr>
          <w:rFonts w:ascii="Arial" w:hAnsi="Arial" w:cs="Arial"/>
          <w:sz w:val="24"/>
          <w:szCs w:val="24"/>
          <w:lang w:val="es-PR"/>
        </w:rPr>
      </w:pPr>
      <w:r w:rsidRPr="004B0F7C">
        <w:rPr>
          <w:rFonts w:ascii="Arial" w:hAnsi="Arial" w:cs="Arial"/>
          <w:sz w:val="24"/>
          <w:szCs w:val="24"/>
          <w:lang w:val="es-PR"/>
        </w:rPr>
        <w:t>Los objetivos del curso son los siguientes:</w:t>
      </w:r>
    </w:p>
    <w:p w14:paraId="7D9D29A5" w14:textId="77777777" w:rsidR="00C849AB" w:rsidRPr="004B0F7C" w:rsidRDefault="00C849AB" w:rsidP="00C849AB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11538C31" w14:textId="4E011AB3" w:rsidR="00C849AB" w:rsidRPr="004B0F7C" w:rsidRDefault="00C849AB" w:rsidP="00C849AB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Proveer al estudiante con las herramientas teóricas mínimas para entender </w:t>
      </w:r>
      <w:r w:rsidR="009303E2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como redactar y cumplir con los contratos de servicios profesionales legales.</w:t>
      </w:r>
    </w:p>
    <w:p w14:paraId="4D35E0FB" w14:textId="4FB14D4A" w:rsidR="00C849AB" w:rsidRPr="004B0F7C" w:rsidRDefault="00C849AB" w:rsidP="00C849AB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Proveer al estudiante las herramientas mínimas para </w:t>
      </w:r>
      <w:r w:rsidR="005D4807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poder identificar y rectificar asuntos éticos en la </w:t>
      </w:r>
      <w:r w:rsidR="005D4807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lastRenderedPageBreak/>
        <w:t>ejecución de contratos de responsabilidad profesional.</w:t>
      </w:r>
    </w:p>
    <w:p w14:paraId="02C4CFCF" w14:textId="42CDE55E" w:rsidR="00DB7122" w:rsidRPr="004B0F7C" w:rsidRDefault="005D4807" w:rsidP="00DB7122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Perfeccionar asuntos relacionados a la ejecución de los servicios profesionales legales, una vez debidamente pactados mediante contrato.</w:t>
      </w:r>
    </w:p>
    <w:p w14:paraId="5364E6F4" w14:textId="77777777" w:rsidR="00DB7122" w:rsidRPr="004B0F7C" w:rsidRDefault="00DB7122" w:rsidP="00DB7122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60FD05AB" w14:textId="77777777" w:rsidR="00DB7122" w:rsidRPr="004B0F7C" w:rsidRDefault="00DB7122" w:rsidP="00DB7122">
      <w:pPr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b/>
          <w:color w:val="000000"/>
          <w:spacing w:val="-9"/>
          <w:sz w:val="24"/>
          <w:szCs w:val="24"/>
          <w:lang w:val="es-PR"/>
        </w:rPr>
        <w:t>Competencias a Desarrollar:</w:t>
      </w:r>
    </w:p>
    <w:p w14:paraId="65CF5898" w14:textId="77777777" w:rsidR="00DB7122" w:rsidRPr="004B0F7C" w:rsidRDefault="00DB7122" w:rsidP="00DB7122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5E86B980" w14:textId="77777777" w:rsidR="00DB7122" w:rsidRPr="004B0F7C" w:rsidRDefault="00DB7122" w:rsidP="00DB7122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El curso desarrollará las siguientes competencias en el estudiante:</w:t>
      </w:r>
    </w:p>
    <w:p w14:paraId="71874E1F" w14:textId="77777777" w:rsidR="00DB7122" w:rsidRPr="004B0F7C" w:rsidRDefault="00DB7122" w:rsidP="00DB7122">
      <w:p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</w:p>
    <w:p w14:paraId="6ECCE74E" w14:textId="2DE9D0F4" w:rsidR="00DB7122" w:rsidRPr="004B0F7C" w:rsidRDefault="00DB7122" w:rsidP="00DB7122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 w:rsidRPr="004B0F7C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Competencia para comprender </w:t>
      </w:r>
      <w:r w:rsidR="005D4807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 la teoría general de los contratos aplicada a los servicios profesionales.</w:t>
      </w:r>
    </w:p>
    <w:p w14:paraId="45D298D7" w14:textId="049753C6" w:rsidR="00DB7122" w:rsidRPr="004B0F7C" w:rsidRDefault="005D4807" w:rsidP="00DB7122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 xml:space="preserve">Competencia para identificar problemas asociados a la </w:t>
      </w:r>
      <w:r w:rsidR="005E368D"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practica responsable del derecho, según contrato de servicios profesionales.</w:t>
      </w:r>
    </w:p>
    <w:p w14:paraId="61178A08" w14:textId="77B59CFF" w:rsidR="00DB7122" w:rsidRPr="004B0F7C" w:rsidRDefault="006F3AA6" w:rsidP="00DB7122">
      <w:pPr>
        <w:pStyle w:val="Prrafodelista"/>
        <w:numPr>
          <w:ilvl w:val="0"/>
          <w:numId w:val="14"/>
        </w:numP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</w:pPr>
      <w:r>
        <w:rPr>
          <w:rFonts w:ascii="Arial" w:eastAsia="Batang" w:hAnsi="Arial" w:cs="Arial"/>
          <w:color w:val="000000"/>
          <w:spacing w:val="-9"/>
          <w:sz w:val="24"/>
          <w:szCs w:val="24"/>
          <w:lang w:val="es-PR"/>
        </w:rPr>
        <w:t>Competencia para cumplir con los deberes éticos de la profesión asociados al fiel cumplimiento de los contratos de responsabilidad profesional legal.</w:t>
      </w:r>
    </w:p>
    <w:p w14:paraId="5F1737E3" w14:textId="77777777" w:rsidR="00CE2B46" w:rsidRPr="004B0F7C" w:rsidRDefault="00CE2B46">
      <w:pPr>
        <w:ind w:left="1883" w:right="3333"/>
        <w:jc w:val="center"/>
        <w:rPr>
          <w:rFonts w:ascii="Arial" w:eastAsia="Times New Roman" w:hAnsi="Arial" w:cs="Arial"/>
          <w:sz w:val="24"/>
          <w:szCs w:val="24"/>
          <w:lang w:val="es-PR"/>
        </w:rPr>
      </w:pPr>
    </w:p>
    <w:p w14:paraId="18C7D749" w14:textId="77777777" w:rsidR="00CC3C43" w:rsidRPr="004B0F7C" w:rsidRDefault="00053E77">
      <w:pPr>
        <w:spacing w:line="490" w:lineRule="auto"/>
        <w:ind w:left="102" w:right="1634" w:firstLine="14"/>
        <w:jc w:val="both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Metodología de Enseñanza:</w:t>
      </w:r>
    </w:p>
    <w:p w14:paraId="459ABA80" w14:textId="77777777" w:rsidR="00053E77" w:rsidRPr="004B0F7C" w:rsidRDefault="00053E77">
      <w:pPr>
        <w:spacing w:line="490" w:lineRule="auto"/>
        <w:ind w:left="102" w:right="1634" w:firstLine="1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El curso combinará diferentes metodologías de enseñanza, entre otras las siguientes:</w:t>
      </w:r>
    </w:p>
    <w:p w14:paraId="0A3C5CB2" w14:textId="2D97C723" w:rsidR="00053E77" w:rsidRDefault="00053E77" w:rsidP="006F3AA6">
      <w:pPr>
        <w:pStyle w:val="Prrafodelista"/>
        <w:numPr>
          <w:ilvl w:val="0"/>
          <w:numId w:val="14"/>
        </w:numPr>
        <w:spacing w:line="490" w:lineRule="auto"/>
        <w:ind w:right="163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Conferencias</w:t>
      </w:r>
    </w:p>
    <w:p w14:paraId="32BF656E" w14:textId="29F58A70" w:rsidR="006F3AA6" w:rsidRDefault="006F3AA6" w:rsidP="006F3AA6">
      <w:pPr>
        <w:pStyle w:val="Prrafodelista"/>
        <w:numPr>
          <w:ilvl w:val="0"/>
          <w:numId w:val="14"/>
        </w:numPr>
        <w:spacing w:line="490" w:lineRule="auto"/>
        <w:ind w:right="163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Presentación en power point.</w:t>
      </w:r>
    </w:p>
    <w:p w14:paraId="4BCCA8CD" w14:textId="77A94337" w:rsidR="007F69D4" w:rsidRPr="004B0F7C" w:rsidRDefault="007F69D4" w:rsidP="006F3AA6">
      <w:pPr>
        <w:pStyle w:val="Prrafodelista"/>
        <w:numPr>
          <w:ilvl w:val="0"/>
          <w:numId w:val="14"/>
        </w:numPr>
        <w:spacing w:line="490" w:lineRule="auto"/>
        <w:ind w:right="1634"/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Discusión de jurisprudencia y legislación.</w:t>
      </w:r>
    </w:p>
    <w:p w14:paraId="48BCD608" w14:textId="77777777" w:rsidR="00CC3C43" w:rsidRPr="004B0F7C" w:rsidRDefault="00CC3C43">
      <w:pPr>
        <w:spacing w:before="3"/>
        <w:rPr>
          <w:rFonts w:ascii="Arial" w:eastAsia="Times New Roman" w:hAnsi="Arial" w:cs="Arial"/>
          <w:sz w:val="24"/>
          <w:szCs w:val="24"/>
          <w:lang w:val="es-PR"/>
        </w:rPr>
      </w:pPr>
    </w:p>
    <w:p w14:paraId="0F6BC1AF" w14:textId="26D1F127" w:rsidR="00053E77" w:rsidRPr="004B0F7C" w:rsidRDefault="00053E77">
      <w:pPr>
        <w:spacing w:before="3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Instrumentos de Evaluación del Curso:</w:t>
      </w:r>
      <w:r w:rsidRPr="004B0F7C">
        <w:rPr>
          <w:rFonts w:ascii="Arial" w:eastAsia="Times New Roman" w:hAnsi="Arial" w:cs="Arial"/>
          <w:sz w:val="24"/>
          <w:szCs w:val="24"/>
          <w:lang w:val="es-PR"/>
        </w:rPr>
        <w:br/>
      </w:r>
      <w:r w:rsidRPr="004B0F7C">
        <w:rPr>
          <w:rFonts w:ascii="Arial" w:eastAsia="Times New Roman" w:hAnsi="Arial" w:cs="Arial"/>
          <w:sz w:val="24"/>
          <w:szCs w:val="24"/>
          <w:lang w:val="es-PR"/>
        </w:rPr>
        <w:br/>
        <w:t xml:space="preserve">El curo </w:t>
      </w:r>
      <w:r w:rsidR="006F3AA6">
        <w:rPr>
          <w:rFonts w:ascii="Arial" w:eastAsia="Times New Roman" w:hAnsi="Arial" w:cs="Arial"/>
          <w:sz w:val="24"/>
          <w:szCs w:val="24"/>
          <w:lang w:val="es-PR"/>
        </w:rPr>
        <w:t>no tendrá</w:t>
      </w:r>
      <w:r w:rsidRPr="004B0F7C">
        <w:rPr>
          <w:rFonts w:ascii="Arial" w:eastAsia="Times New Roman" w:hAnsi="Arial" w:cs="Arial"/>
          <w:sz w:val="24"/>
          <w:szCs w:val="24"/>
          <w:lang w:val="es-PR"/>
        </w:rPr>
        <w:t xml:space="preserve"> instrumentos de evaluación:</w:t>
      </w:r>
    </w:p>
    <w:p w14:paraId="1E813236" w14:textId="77777777" w:rsidR="00AF5C89" w:rsidRPr="004B0F7C" w:rsidRDefault="00AF5C89">
      <w:pPr>
        <w:spacing w:before="11"/>
        <w:rPr>
          <w:rFonts w:ascii="Arial" w:eastAsia="Times New Roman" w:hAnsi="Arial" w:cs="Arial"/>
          <w:sz w:val="24"/>
          <w:szCs w:val="24"/>
          <w:lang w:val="es-PR"/>
        </w:rPr>
      </w:pPr>
    </w:p>
    <w:p w14:paraId="5D700460" w14:textId="77777777" w:rsidR="00CC3C43" w:rsidRPr="004B0F7C" w:rsidRDefault="00310790">
      <w:pPr>
        <w:spacing w:before="4"/>
        <w:rPr>
          <w:rFonts w:ascii="Arial" w:eastAsia="Times New Roman" w:hAnsi="Arial" w:cs="Arial"/>
          <w:b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b/>
          <w:sz w:val="24"/>
          <w:szCs w:val="24"/>
          <w:lang w:val="es-PR"/>
        </w:rPr>
        <w:t>Bosquejo Temático del Curso:</w:t>
      </w:r>
    </w:p>
    <w:p w14:paraId="2D64D102" w14:textId="77777777" w:rsidR="00310790" w:rsidRPr="004B0F7C" w:rsidRDefault="00310790">
      <w:p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</w:p>
    <w:p w14:paraId="0FB3166B" w14:textId="77777777" w:rsidR="00310790" w:rsidRPr="004B0F7C" w:rsidRDefault="00310790" w:rsidP="00310790">
      <w:pPr>
        <w:pStyle w:val="Prrafodelista"/>
        <w:numPr>
          <w:ilvl w:val="0"/>
          <w:numId w:val="17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Introducción</w:t>
      </w:r>
    </w:p>
    <w:p w14:paraId="646FAE6E" w14:textId="77777777" w:rsidR="00310790" w:rsidRPr="004B0F7C" w:rsidRDefault="00310790" w:rsidP="00310790">
      <w:pPr>
        <w:pStyle w:val="Prrafodelista"/>
        <w:spacing w:before="4"/>
        <w:ind w:left="720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 xml:space="preserve"> </w:t>
      </w:r>
    </w:p>
    <w:p w14:paraId="2B83AE91" w14:textId="77777777" w:rsidR="00310790" w:rsidRPr="004B0F7C" w:rsidRDefault="00310790" w:rsidP="00310790">
      <w:pPr>
        <w:pStyle w:val="Prrafodelista"/>
        <w:numPr>
          <w:ilvl w:val="0"/>
          <w:numId w:val="14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 w:rsidRPr="004B0F7C">
        <w:rPr>
          <w:rFonts w:ascii="Arial" w:eastAsia="Times New Roman" w:hAnsi="Arial" w:cs="Arial"/>
          <w:sz w:val="24"/>
          <w:szCs w:val="24"/>
          <w:lang w:val="es-PR"/>
        </w:rPr>
        <w:t>Aspectos administrativos</w:t>
      </w:r>
    </w:p>
    <w:p w14:paraId="7AC49C44" w14:textId="65DAB5FD" w:rsidR="00310790" w:rsidRDefault="006F3AA6" w:rsidP="00310790">
      <w:pPr>
        <w:pStyle w:val="Prrafodelista"/>
        <w:numPr>
          <w:ilvl w:val="0"/>
          <w:numId w:val="14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¿Cuál es el problema ético?</w:t>
      </w:r>
    </w:p>
    <w:p w14:paraId="128488E0" w14:textId="78B23E41" w:rsidR="006F3AA6" w:rsidRPr="004B0F7C" w:rsidRDefault="006F3AA6" w:rsidP="00310790">
      <w:pPr>
        <w:pStyle w:val="Prrafodelista"/>
        <w:numPr>
          <w:ilvl w:val="0"/>
          <w:numId w:val="14"/>
        </w:num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¿Cómo redactar un contrato de servicios legales correctos?</w:t>
      </w:r>
    </w:p>
    <w:p w14:paraId="63ABD722" w14:textId="77777777" w:rsidR="00310790" w:rsidRPr="004B0F7C" w:rsidRDefault="00310790" w:rsidP="00310790">
      <w:pPr>
        <w:spacing w:before="4"/>
        <w:rPr>
          <w:rFonts w:ascii="Arial" w:eastAsia="Times New Roman" w:hAnsi="Arial" w:cs="Arial"/>
          <w:sz w:val="24"/>
          <w:szCs w:val="24"/>
          <w:lang w:val="es-PR"/>
        </w:rPr>
      </w:pPr>
    </w:p>
    <w:p w14:paraId="52692C0F" w14:textId="77777777" w:rsidR="00310790" w:rsidRPr="004B0F7C" w:rsidRDefault="00310790" w:rsidP="00310790">
      <w:pPr>
        <w:ind w:left="102"/>
        <w:jc w:val="both"/>
        <w:rPr>
          <w:rFonts w:ascii="Arial" w:hAnsi="Arial" w:cs="Arial"/>
          <w:color w:val="414141"/>
          <w:w w:val="105"/>
          <w:sz w:val="24"/>
          <w:szCs w:val="24"/>
          <w:lang w:val="es-PR"/>
        </w:rPr>
      </w:pPr>
      <w:r w:rsidRPr="004B0F7C">
        <w:rPr>
          <w:rFonts w:ascii="Arial" w:hAnsi="Arial" w:cs="Arial"/>
          <w:color w:val="414141"/>
          <w:w w:val="105"/>
          <w:sz w:val="24"/>
          <w:szCs w:val="24"/>
          <w:lang w:val="es-PR"/>
        </w:rPr>
        <w:t xml:space="preserve"> </w:t>
      </w:r>
    </w:p>
    <w:p w14:paraId="27CC2D31" w14:textId="25988504" w:rsidR="00CC3C43" w:rsidRPr="004B0F7C" w:rsidRDefault="003365C7" w:rsidP="00310790">
      <w:pPr>
        <w:pStyle w:val="Prrafodelista"/>
        <w:numPr>
          <w:ilvl w:val="0"/>
          <w:numId w:val="17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hAnsi="Arial" w:cs="Arial"/>
          <w:color w:val="414141"/>
          <w:sz w:val="24"/>
          <w:szCs w:val="24"/>
          <w:lang w:val="es-PR"/>
        </w:rPr>
        <w:t>Modelo de cuatro pasos de sensibilización:</w:t>
      </w:r>
    </w:p>
    <w:p w14:paraId="5EEE804C" w14:textId="77777777" w:rsidR="00985555" w:rsidRPr="004B0F7C" w:rsidRDefault="00985555" w:rsidP="00985555">
      <w:pPr>
        <w:jc w:val="both"/>
        <w:rPr>
          <w:rFonts w:ascii="Arial" w:eastAsia="Times New Roman" w:hAnsi="Arial" w:cs="Arial"/>
          <w:sz w:val="24"/>
          <w:szCs w:val="24"/>
          <w:lang w:val="es-PR"/>
        </w:rPr>
      </w:pPr>
    </w:p>
    <w:p w14:paraId="7EBCD918" w14:textId="0E69A93B" w:rsidR="00985555" w:rsidRDefault="00DC5680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La entrevista</w:t>
      </w:r>
    </w:p>
    <w:p w14:paraId="068DF84E" w14:textId="3E799D56" w:rsidR="00DC5680" w:rsidRDefault="00DC5680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El contrato</w:t>
      </w:r>
    </w:p>
    <w:p w14:paraId="5A95B90B" w14:textId="781CA9A0" w:rsidR="00DC5680" w:rsidRDefault="00DC5680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Reparar el conflicto</w:t>
      </w:r>
    </w:p>
    <w:p w14:paraId="7EA4489F" w14:textId="3A35DCD6" w:rsidR="00DC5680" w:rsidRPr="004B0F7C" w:rsidRDefault="004F1C9C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Administrar la queja</w:t>
      </w:r>
    </w:p>
    <w:p w14:paraId="23148D27" w14:textId="77777777" w:rsidR="00985555" w:rsidRPr="004B0F7C" w:rsidRDefault="00985555" w:rsidP="00985555">
      <w:pPr>
        <w:jc w:val="both"/>
        <w:rPr>
          <w:rFonts w:ascii="Arial" w:eastAsia="Times New Roman" w:hAnsi="Arial" w:cs="Arial"/>
          <w:sz w:val="24"/>
          <w:szCs w:val="24"/>
          <w:lang w:val="es-PR"/>
        </w:rPr>
      </w:pPr>
    </w:p>
    <w:p w14:paraId="6677C8D6" w14:textId="2B7BAAEC" w:rsidR="00985555" w:rsidRPr="004B0F7C" w:rsidRDefault="00895270" w:rsidP="00985555">
      <w:pPr>
        <w:pStyle w:val="Prrafodelista"/>
        <w:numPr>
          <w:ilvl w:val="0"/>
          <w:numId w:val="17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Consideraciones Éticas (</w:t>
      </w:r>
      <w:r w:rsidR="007118FC">
        <w:rPr>
          <w:rFonts w:ascii="Arial" w:eastAsia="Times New Roman" w:hAnsi="Arial" w:cs="Arial"/>
          <w:sz w:val="24"/>
          <w:szCs w:val="24"/>
          <w:lang w:val="es-PR"/>
        </w:rPr>
        <w:t>Código</w:t>
      </w:r>
      <w:r>
        <w:rPr>
          <w:rFonts w:ascii="Arial" w:eastAsia="Times New Roman" w:hAnsi="Arial" w:cs="Arial"/>
          <w:sz w:val="24"/>
          <w:szCs w:val="24"/>
          <w:lang w:val="es-PR"/>
        </w:rPr>
        <w:t xml:space="preserve"> de Ética Profesional, 1970)</w:t>
      </w:r>
    </w:p>
    <w:p w14:paraId="1C60B860" w14:textId="77777777" w:rsidR="00985555" w:rsidRPr="004B0F7C" w:rsidRDefault="00985555" w:rsidP="00985555">
      <w:pPr>
        <w:jc w:val="both"/>
        <w:rPr>
          <w:rFonts w:ascii="Arial" w:eastAsia="Times New Roman" w:hAnsi="Arial" w:cs="Arial"/>
          <w:sz w:val="24"/>
          <w:szCs w:val="24"/>
          <w:lang w:val="es-PR"/>
        </w:rPr>
      </w:pPr>
    </w:p>
    <w:p w14:paraId="4FA95449" w14:textId="4A2EFF2A" w:rsidR="00640C37" w:rsidRDefault="00895270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 xml:space="preserve">Canon </w:t>
      </w:r>
      <w:r w:rsidR="00640C37">
        <w:rPr>
          <w:rFonts w:ascii="Arial" w:eastAsia="Times New Roman" w:hAnsi="Arial" w:cs="Arial"/>
          <w:sz w:val="24"/>
          <w:szCs w:val="24"/>
          <w:lang w:val="es-PR"/>
        </w:rPr>
        <w:t>18</w:t>
      </w:r>
    </w:p>
    <w:p w14:paraId="458DED4D" w14:textId="4E5C58BF" w:rsidR="00985555" w:rsidRPr="004B0F7C" w:rsidRDefault="00640C37" w:rsidP="00985555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 xml:space="preserve">Canon </w:t>
      </w:r>
      <w:r w:rsidR="006F4A38">
        <w:rPr>
          <w:rFonts w:ascii="Arial" w:eastAsia="Times New Roman" w:hAnsi="Arial" w:cs="Arial"/>
          <w:sz w:val="24"/>
          <w:szCs w:val="24"/>
          <w:lang w:val="es-PR"/>
        </w:rPr>
        <w:t>24</w:t>
      </w:r>
    </w:p>
    <w:p w14:paraId="1C04C129" w14:textId="66125BA0" w:rsidR="006F4A38" w:rsidRDefault="006F4A38" w:rsidP="00640C37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lastRenderedPageBreak/>
        <w:t>Canon 25</w:t>
      </w:r>
    </w:p>
    <w:p w14:paraId="6951EF7A" w14:textId="77777777" w:rsidR="0024495A" w:rsidRPr="0024495A" w:rsidRDefault="0024495A" w:rsidP="0024495A">
      <w:pPr>
        <w:jc w:val="both"/>
        <w:rPr>
          <w:rFonts w:ascii="Arial" w:eastAsia="Times New Roman" w:hAnsi="Arial" w:cs="Arial"/>
          <w:sz w:val="24"/>
          <w:szCs w:val="24"/>
          <w:lang w:val="es-PR"/>
        </w:rPr>
      </w:pPr>
    </w:p>
    <w:p w14:paraId="1D443D14" w14:textId="04F69BBD" w:rsidR="00CC3C43" w:rsidRPr="004B0F7C" w:rsidRDefault="00640C37" w:rsidP="00985555">
      <w:pPr>
        <w:pStyle w:val="Prrafodelista"/>
        <w:numPr>
          <w:ilvl w:val="0"/>
          <w:numId w:val="17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Código</w:t>
      </w:r>
      <w:r w:rsidR="006F4A38">
        <w:rPr>
          <w:rFonts w:ascii="Arial" w:eastAsia="Times New Roman" w:hAnsi="Arial" w:cs="Arial"/>
          <w:sz w:val="24"/>
          <w:szCs w:val="24"/>
          <w:lang w:val="es-PR"/>
        </w:rPr>
        <w:t xml:space="preserve"> Civil de 1930 </w:t>
      </w:r>
      <w:r w:rsidR="007118FC">
        <w:rPr>
          <w:rFonts w:ascii="Arial" w:eastAsia="Times New Roman" w:hAnsi="Arial" w:cs="Arial"/>
          <w:sz w:val="24"/>
          <w:szCs w:val="24"/>
          <w:lang w:val="es-PR"/>
        </w:rPr>
        <w:t>(Obligaciones y Contratos)</w:t>
      </w:r>
    </w:p>
    <w:p w14:paraId="5DE7E33C" w14:textId="77777777" w:rsidR="00985555" w:rsidRPr="004B0F7C" w:rsidRDefault="00985555" w:rsidP="00985555">
      <w:p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</w:p>
    <w:p w14:paraId="73780E8B" w14:textId="48E0D1FF" w:rsidR="00985555" w:rsidRDefault="00456151" w:rsidP="00C50D54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 xml:space="preserve">Articulo </w:t>
      </w:r>
      <w:r w:rsidR="00C50D54">
        <w:rPr>
          <w:rFonts w:ascii="Arial" w:eastAsia="Times New Roman" w:hAnsi="Arial" w:cs="Arial"/>
          <w:sz w:val="24"/>
          <w:szCs w:val="24"/>
          <w:lang w:val="es-PR"/>
        </w:rPr>
        <w:t>1077</w:t>
      </w:r>
    </w:p>
    <w:p w14:paraId="73E4F8E7" w14:textId="390D1078" w:rsidR="00C50D54" w:rsidRDefault="00C50D54" w:rsidP="00C50D54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Articulo 1110</w:t>
      </w:r>
    </w:p>
    <w:p w14:paraId="4E39C42C" w14:textId="426BD2C6" w:rsidR="00456151" w:rsidRDefault="00456151" w:rsidP="00D93AE4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Articulo 1206</w:t>
      </w:r>
    </w:p>
    <w:p w14:paraId="3D81D3F7" w14:textId="2404BDFA" w:rsidR="00456151" w:rsidRDefault="00456151" w:rsidP="00D93AE4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Articulo 1207</w:t>
      </w:r>
    </w:p>
    <w:p w14:paraId="64F8D2EB" w14:textId="69C5E9CC" w:rsidR="00E86619" w:rsidRDefault="00E86619" w:rsidP="00D93AE4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Articulo 1210</w:t>
      </w:r>
    </w:p>
    <w:p w14:paraId="68A7397C" w14:textId="6B66DA75" w:rsidR="00E86619" w:rsidRDefault="00E86619" w:rsidP="00D93AE4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Articulo 1213</w:t>
      </w:r>
    </w:p>
    <w:p w14:paraId="63D7B59C" w14:textId="47C12505" w:rsidR="00BD5321" w:rsidRDefault="00BD5321" w:rsidP="00D93AE4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Jurisprudencia</w:t>
      </w:r>
    </w:p>
    <w:p w14:paraId="57B605C9" w14:textId="77777777" w:rsidR="00BD5321" w:rsidRPr="00D93AE4" w:rsidRDefault="00BD5321" w:rsidP="00BD5321">
      <w:pPr>
        <w:pStyle w:val="Prrafodelista"/>
        <w:spacing w:before="8"/>
        <w:ind w:left="720"/>
        <w:rPr>
          <w:rFonts w:ascii="Arial" w:eastAsia="Times New Roman" w:hAnsi="Arial" w:cs="Arial"/>
          <w:sz w:val="24"/>
          <w:szCs w:val="24"/>
          <w:lang w:val="es-PR"/>
        </w:rPr>
      </w:pPr>
    </w:p>
    <w:p w14:paraId="5FD2ED3F" w14:textId="2191B176" w:rsidR="00985555" w:rsidRPr="004B0F7C" w:rsidRDefault="00BD5321" w:rsidP="00985555">
      <w:pPr>
        <w:pStyle w:val="Prrafodelista"/>
        <w:numPr>
          <w:ilvl w:val="0"/>
          <w:numId w:val="17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El Tribunal Supremo</w:t>
      </w:r>
    </w:p>
    <w:p w14:paraId="39E46261" w14:textId="77777777" w:rsidR="00985555" w:rsidRPr="004B0F7C" w:rsidRDefault="00985555" w:rsidP="00985555">
      <w:p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</w:p>
    <w:p w14:paraId="14DA6AE9" w14:textId="1B31979E" w:rsidR="00985555" w:rsidRDefault="00BD5321" w:rsidP="00985555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Poder inherente</w:t>
      </w:r>
    </w:p>
    <w:p w14:paraId="58925559" w14:textId="7B03FCCA" w:rsidR="00BD5321" w:rsidRDefault="00BD5321" w:rsidP="00985555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Garantizador de el bienestar de la calidad de la practica legal</w:t>
      </w:r>
    </w:p>
    <w:p w14:paraId="6305C24C" w14:textId="1202FF83" w:rsidR="00BD5321" w:rsidRDefault="00BD5321" w:rsidP="00985555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Garantizador de los derechos de los consumidores (clientes)</w:t>
      </w:r>
    </w:p>
    <w:p w14:paraId="4FDCA7BA" w14:textId="7743B740" w:rsidR="00392E4C" w:rsidRPr="004B0F7C" w:rsidRDefault="00BD5321" w:rsidP="00BD5321">
      <w:pPr>
        <w:pStyle w:val="Prrafodelista"/>
        <w:numPr>
          <w:ilvl w:val="0"/>
          <w:numId w:val="14"/>
        </w:numPr>
        <w:spacing w:before="8"/>
        <w:rPr>
          <w:rFonts w:ascii="Arial" w:eastAsia="Times New Roman" w:hAnsi="Arial" w:cs="Arial"/>
          <w:sz w:val="24"/>
          <w:szCs w:val="24"/>
          <w:lang w:val="es-PR"/>
        </w:rPr>
      </w:pPr>
      <w:r>
        <w:rPr>
          <w:rFonts w:ascii="Arial" w:eastAsia="Times New Roman" w:hAnsi="Arial" w:cs="Arial"/>
          <w:sz w:val="24"/>
          <w:szCs w:val="24"/>
          <w:lang w:val="es-PR"/>
        </w:rPr>
        <w:t>Jurisprudencia reciente</w:t>
      </w:r>
    </w:p>
    <w:p w14:paraId="446BD2D3" w14:textId="77777777" w:rsidR="0024495A" w:rsidRDefault="0024495A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</w:p>
    <w:p w14:paraId="5F1B72CB" w14:textId="06173C2A" w:rsidR="00CC3C43" w:rsidRPr="004B0F7C" w:rsidRDefault="00C06E6B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Materiale</w:t>
      </w:r>
      <w:r w:rsidRPr="004B0F7C">
        <w:rPr>
          <w:rFonts w:ascii="Arial" w:hAnsi="Arial" w:cs="Arial"/>
          <w:b/>
          <w:color w:val="545454"/>
          <w:spacing w:val="1"/>
          <w:w w:val="115"/>
          <w:sz w:val="24"/>
          <w:szCs w:val="24"/>
          <w:lang w:val="es-PR"/>
        </w:rPr>
        <w:t>s</w:t>
      </w:r>
      <w:r w:rsidRPr="004B0F7C">
        <w:rPr>
          <w:rFonts w:ascii="Arial" w:hAnsi="Arial" w:cs="Arial"/>
          <w:b/>
          <w:color w:val="545454"/>
          <w:spacing w:val="31"/>
          <w:w w:val="115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33333"/>
          <w:spacing w:val="-1"/>
          <w:w w:val="115"/>
          <w:sz w:val="24"/>
          <w:szCs w:val="24"/>
          <w:lang w:val="es-PR"/>
        </w:rPr>
        <w:t>de</w:t>
      </w:r>
      <w:r w:rsidRPr="004B0F7C">
        <w:rPr>
          <w:rFonts w:ascii="Arial" w:hAnsi="Arial" w:cs="Arial"/>
          <w:b/>
          <w:color w:val="181818"/>
          <w:spacing w:val="-2"/>
          <w:w w:val="115"/>
          <w:sz w:val="24"/>
          <w:szCs w:val="24"/>
          <w:lang w:val="es-PR"/>
        </w:rPr>
        <w:t>l</w:t>
      </w:r>
      <w:r w:rsidRPr="004B0F7C">
        <w:rPr>
          <w:rFonts w:ascii="Arial" w:hAnsi="Arial" w:cs="Arial"/>
          <w:b/>
          <w:color w:val="181818"/>
          <w:spacing w:val="19"/>
          <w:w w:val="115"/>
          <w:sz w:val="24"/>
          <w:szCs w:val="24"/>
          <w:lang w:val="es-PR"/>
        </w:rPr>
        <w:t xml:space="preserve"> </w:t>
      </w: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C</w:t>
      </w:r>
      <w:r w:rsidRPr="004B0F7C">
        <w:rPr>
          <w:rFonts w:ascii="Arial" w:hAnsi="Arial" w:cs="Arial"/>
          <w:b/>
          <w:color w:val="181818"/>
          <w:spacing w:val="1"/>
          <w:w w:val="115"/>
          <w:sz w:val="24"/>
          <w:szCs w:val="24"/>
          <w:lang w:val="es-PR"/>
        </w:rPr>
        <w:t>u</w:t>
      </w:r>
      <w:r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rso:</w:t>
      </w:r>
    </w:p>
    <w:p w14:paraId="679E5352" w14:textId="77777777" w:rsidR="00392E4C" w:rsidRPr="004B0F7C" w:rsidRDefault="00392E4C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</w:p>
    <w:p w14:paraId="3FEF6095" w14:textId="0F224C79" w:rsidR="00392E4C" w:rsidRPr="004B0F7C" w:rsidRDefault="002A3E8F">
      <w:pPr>
        <w:ind w:left="107"/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</w:pPr>
      <w:r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Legislación</w:t>
      </w:r>
      <w:r w:rsidR="00392E4C" w:rsidRPr="004B0F7C">
        <w:rPr>
          <w:rFonts w:ascii="Arial" w:hAnsi="Arial" w:cs="Arial"/>
          <w:b/>
          <w:color w:val="333333"/>
          <w:w w:val="115"/>
          <w:sz w:val="24"/>
          <w:szCs w:val="24"/>
          <w:lang w:val="es-PR"/>
        </w:rPr>
        <w:t>:</w:t>
      </w:r>
    </w:p>
    <w:p w14:paraId="47390F4D" w14:textId="16A477B7" w:rsidR="00392E4C" w:rsidRDefault="00392E4C">
      <w:pPr>
        <w:ind w:left="107"/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</w:p>
    <w:p w14:paraId="31929D59" w14:textId="3235FA49" w:rsidR="00BD5321" w:rsidRDefault="002A3E8F" w:rsidP="00BD5321">
      <w:pPr>
        <w:pStyle w:val="Prrafodelista"/>
        <w:numPr>
          <w:ilvl w:val="0"/>
          <w:numId w:val="14"/>
        </w:numPr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  <w:r w:rsidRPr="00BD5321">
        <w:rPr>
          <w:rFonts w:ascii="Arial" w:hAnsi="Arial" w:cs="Arial"/>
          <w:color w:val="333333"/>
          <w:w w:val="115"/>
          <w:sz w:val="24"/>
          <w:szCs w:val="24"/>
          <w:lang w:val="es-PR"/>
        </w:rPr>
        <w:t>Código</w:t>
      </w:r>
      <w:r w:rsidR="00BD5321" w:rsidRPr="00BD5321">
        <w:rPr>
          <w:rFonts w:ascii="Arial" w:hAnsi="Arial" w:cs="Arial"/>
          <w:color w:val="333333"/>
          <w:w w:val="115"/>
          <w:sz w:val="24"/>
          <w:szCs w:val="24"/>
          <w:lang w:val="es-PR"/>
        </w:rPr>
        <w:t xml:space="preserve"> de Ética Profesional</w:t>
      </w:r>
    </w:p>
    <w:p w14:paraId="0475A64E" w14:textId="27711C1A" w:rsidR="00BD5321" w:rsidRDefault="002A3E8F" w:rsidP="00BD5321">
      <w:pPr>
        <w:pStyle w:val="Prrafodelista"/>
        <w:numPr>
          <w:ilvl w:val="0"/>
          <w:numId w:val="14"/>
        </w:numPr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  <w:r>
        <w:rPr>
          <w:rFonts w:ascii="Arial" w:hAnsi="Arial" w:cs="Arial"/>
          <w:color w:val="333333"/>
          <w:w w:val="115"/>
          <w:sz w:val="24"/>
          <w:szCs w:val="24"/>
          <w:lang w:val="es-PR"/>
        </w:rPr>
        <w:t>Código</w:t>
      </w:r>
      <w:r w:rsidR="00BD5321">
        <w:rPr>
          <w:rFonts w:ascii="Arial" w:hAnsi="Arial" w:cs="Arial"/>
          <w:color w:val="333333"/>
          <w:w w:val="115"/>
          <w:sz w:val="24"/>
          <w:szCs w:val="24"/>
          <w:lang w:val="es-PR"/>
        </w:rPr>
        <w:t xml:space="preserve"> Civil de Puerto Rico de 1930, según enmendado</w:t>
      </w:r>
    </w:p>
    <w:p w14:paraId="2026B0CB" w14:textId="021F5749" w:rsidR="00BD5321" w:rsidRDefault="00BD5321" w:rsidP="00BD5321">
      <w:pPr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</w:p>
    <w:p w14:paraId="076441EC" w14:textId="765B42B8" w:rsidR="00BD5321" w:rsidRDefault="00BD5321" w:rsidP="00BD5321">
      <w:pPr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  <w:r w:rsidRPr="002A3E8F">
        <w:rPr>
          <w:rFonts w:ascii="Arial" w:hAnsi="Arial" w:cs="Arial"/>
          <w:b/>
          <w:bCs/>
          <w:color w:val="333333"/>
          <w:w w:val="115"/>
          <w:sz w:val="24"/>
          <w:szCs w:val="24"/>
          <w:lang w:val="es-PR"/>
        </w:rPr>
        <w:t>Jurisprudencia</w:t>
      </w:r>
      <w:r>
        <w:rPr>
          <w:rFonts w:ascii="Arial" w:hAnsi="Arial" w:cs="Arial"/>
          <w:color w:val="333333"/>
          <w:w w:val="115"/>
          <w:sz w:val="24"/>
          <w:szCs w:val="24"/>
          <w:lang w:val="es-PR"/>
        </w:rPr>
        <w:t>:</w:t>
      </w:r>
    </w:p>
    <w:p w14:paraId="261B7479" w14:textId="06500187" w:rsidR="00BD5321" w:rsidRDefault="00BD5321" w:rsidP="00BD5321">
      <w:pPr>
        <w:rPr>
          <w:rFonts w:ascii="Arial" w:hAnsi="Arial" w:cs="Arial"/>
          <w:color w:val="333333"/>
          <w:w w:val="115"/>
          <w:sz w:val="24"/>
          <w:szCs w:val="24"/>
          <w:lang w:val="es-PR"/>
        </w:rPr>
      </w:pPr>
    </w:p>
    <w:p w14:paraId="1ADD74D9" w14:textId="026B1DE1" w:rsidR="002633A8" w:rsidRPr="00B07702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  <w:lang w:val="es-PR"/>
        </w:rPr>
        <w:t>Rodríguez Ramos vs. ELA</w:t>
      </w:r>
      <w:r w:rsidRPr="002633A8">
        <w:rPr>
          <w:rFonts w:ascii="Arial" w:hAnsi="Arial" w:cs="Arial"/>
          <w:i/>
          <w:iCs/>
          <w:color w:val="333333"/>
          <w:w w:val="115"/>
          <w:sz w:val="24"/>
          <w:szCs w:val="24"/>
          <w:lang w:val="es-PR"/>
        </w:rPr>
        <w:t xml:space="preserve">, </w:t>
      </w:r>
      <w:r w:rsidRPr="002633A8">
        <w:rPr>
          <w:rFonts w:ascii="Arial" w:hAnsi="Arial" w:cs="Arial"/>
          <w:color w:val="333333"/>
          <w:w w:val="115"/>
          <w:sz w:val="24"/>
          <w:szCs w:val="24"/>
          <w:lang w:val="es-PR"/>
        </w:rPr>
        <w:t>2014 TSPR 32 (2014).</w:t>
      </w:r>
    </w:p>
    <w:p w14:paraId="3CD86B38" w14:textId="5FBBE3FF" w:rsidR="002633A8" w:rsidRPr="00B07702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  <w:lang w:val="es-PR"/>
        </w:rPr>
        <w:t>Aranzamendi v. Loubriel</w:t>
      </w:r>
      <w:r w:rsidRPr="002633A8">
        <w:rPr>
          <w:rFonts w:ascii="Arial" w:hAnsi="Arial" w:cs="Arial"/>
          <w:i/>
          <w:iCs/>
          <w:color w:val="333333"/>
          <w:w w:val="115"/>
          <w:sz w:val="24"/>
          <w:szCs w:val="24"/>
          <w:lang w:val="es-PR"/>
        </w:rPr>
        <w:t>, 5 D.P.R 65 (1940</w:t>
      </w:r>
      <w:r w:rsidRPr="002633A8">
        <w:rPr>
          <w:rFonts w:ascii="Arial" w:hAnsi="Arial" w:cs="Arial"/>
          <w:color w:val="333333"/>
          <w:w w:val="115"/>
          <w:sz w:val="24"/>
          <w:szCs w:val="24"/>
          <w:lang w:val="es-PR"/>
        </w:rPr>
        <w:t>).</w:t>
      </w:r>
    </w:p>
    <w:p w14:paraId="55961AA2" w14:textId="2079F6CC" w:rsidR="002633A8" w:rsidRPr="002633A8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n-029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</w:rPr>
        <w:t>Prods. Tommy Muñiz v. COPAN</w:t>
      </w:r>
      <w:r w:rsidRPr="002633A8">
        <w:rPr>
          <w:rFonts w:ascii="Arial" w:hAnsi="Arial" w:cs="Arial"/>
          <w:i/>
          <w:iCs/>
          <w:color w:val="333333"/>
          <w:w w:val="115"/>
          <w:sz w:val="24"/>
          <w:szCs w:val="24"/>
        </w:rPr>
        <w:t xml:space="preserve"> 113 D.P.R 517, 526 (1982).</w:t>
      </w:r>
    </w:p>
    <w:p w14:paraId="7A88AA24" w14:textId="5139AB84" w:rsidR="002633A8" w:rsidRPr="00B07702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  <w:lang w:val="es-PR"/>
        </w:rPr>
        <w:t>Burgos López Et. Al vs. Condado Plaza</w:t>
      </w:r>
      <w:r w:rsidRPr="002633A8">
        <w:rPr>
          <w:rFonts w:ascii="Arial" w:hAnsi="Arial" w:cs="Arial"/>
          <w:i/>
          <w:iCs/>
          <w:color w:val="333333"/>
          <w:w w:val="115"/>
          <w:sz w:val="24"/>
          <w:szCs w:val="24"/>
          <w:lang w:val="es-PR"/>
        </w:rPr>
        <w:t xml:space="preserve"> 2015 TSPR 16 (2015).</w:t>
      </w:r>
    </w:p>
    <w:p w14:paraId="5C64586E" w14:textId="10A16209" w:rsidR="002633A8" w:rsidRPr="00B07702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  <w:lang w:val="es-PR"/>
        </w:rPr>
        <w:t>Alcalde de Gobierno Municipal de Guayama v. ELA</w:t>
      </w:r>
      <w:r w:rsidRPr="002633A8">
        <w:rPr>
          <w:rFonts w:ascii="Arial" w:hAnsi="Arial" w:cs="Arial"/>
          <w:color w:val="333333"/>
          <w:w w:val="115"/>
          <w:sz w:val="24"/>
          <w:szCs w:val="24"/>
          <w:lang w:val="es-PR"/>
        </w:rPr>
        <w:t xml:space="preserve">, 2015 TSPR 16 </w:t>
      </w:r>
    </w:p>
    <w:p w14:paraId="648F7F59" w14:textId="77777777" w:rsidR="002633A8" w:rsidRPr="00B07702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  <w:lang w:val="es-PR"/>
        </w:rPr>
        <w:t>ELA v. Liborio Caro y otros</w:t>
      </w:r>
      <w:r w:rsidRPr="002633A8">
        <w:rPr>
          <w:rFonts w:ascii="Arial" w:hAnsi="Arial" w:cs="Arial"/>
          <w:color w:val="333333"/>
          <w:w w:val="115"/>
          <w:sz w:val="24"/>
          <w:szCs w:val="24"/>
          <w:lang w:val="es-PR"/>
        </w:rPr>
        <w:t xml:space="preserve">, 2012 TSPR 64 </w:t>
      </w:r>
    </w:p>
    <w:p w14:paraId="722DDAF7" w14:textId="77777777" w:rsidR="002633A8" w:rsidRPr="00B07702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  <w:lang w:val="es-PR"/>
        </w:rPr>
        <w:t>Méndez Acevedo y otros v. Nieves Rivera</w:t>
      </w:r>
      <w:r w:rsidRPr="002633A8">
        <w:rPr>
          <w:rFonts w:ascii="Arial" w:hAnsi="Arial" w:cs="Arial"/>
          <w:color w:val="333333"/>
          <w:w w:val="115"/>
          <w:sz w:val="24"/>
          <w:szCs w:val="24"/>
          <w:lang w:val="es-PR"/>
        </w:rPr>
        <w:t xml:space="preserve">, 2010 TSPR 105 </w:t>
      </w:r>
    </w:p>
    <w:p w14:paraId="67F4197E" w14:textId="65A91F5B" w:rsidR="002633A8" w:rsidRPr="00D401B0" w:rsidRDefault="002633A8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n-029"/>
        </w:rPr>
      </w:pPr>
      <w:r w:rsidRPr="002633A8">
        <w:rPr>
          <w:rFonts w:ascii="Arial" w:hAnsi="Arial" w:cs="Arial"/>
          <w:b/>
          <w:bCs/>
          <w:color w:val="333333"/>
          <w:w w:val="115"/>
          <w:sz w:val="24"/>
          <w:szCs w:val="24"/>
        </w:rPr>
        <w:t>Buckeye v. Cardegna and others</w:t>
      </w:r>
      <w:r w:rsidRPr="002633A8">
        <w:rPr>
          <w:rFonts w:ascii="Arial" w:hAnsi="Arial" w:cs="Arial"/>
          <w:color w:val="333333"/>
          <w:w w:val="115"/>
          <w:sz w:val="24"/>
          <w:szCs w:val="24"/>
        </w:rPr>
        <w:t>, 54 US 440 (2006).</w:t>
      </w:r>
    </w:p>
    <w:p w14:paraId="2424CAFE" w14:textId="147FCE59" w:rsidR="002633A8" w:rsidRPr="00B07702" w:rsidRDefault="00D401B0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D401B0">
        <w:rPr>
          <w:rFonts w:ascii="Arial" w:hAnsi="Arial" w:cs="Arial"/>
          <w:b/>
          <w:bCs/>
          <w:color w:val="333333"/>
          <w:w w:val="115"/>
          <w:sz w:val="24"/>
          <w:szCs w:val="24"/>
          <w:lang w:val="es-ES"/>
        </w:rPr>
        <w:t>Blanco Matos v. Colón Mulero</w:t>
      </w:r>
      <w:r w:rsidRPr="00D401B0">
        <w:rPr>
          <w:rFonts w:ascii="Arial" w:hAnsi="Arial" w:cs="Arial"/>
          <w:color w:val="333333"/>
          <w:w w:val="115"/>
          <w:sz w:val="24"/>
          <w:szCs w:val="24"/>
          <w:lang w:val="es-ES"/>
        </w:rPr>
        <w:t>, 2018 TSPR 102</w:t>
      </w:r>
    </w:p>
    <w:p w14:paraId="061BF5C4" w14:textId="059B4133" w:rsidR="002633A8" w:rsidRPr="00923AFD" w:rsidRDefault="00923AFD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n-029"/>
        </w:rPr>
      </w:pPr>
      <w:r w:rsidRPr="00923AFD">
        <w:rPr>
          <w:rFonts w:ascii="Arial" w:hAnsi="Arial" w:cs="Arial"/>
          <w:b/>
          <w:bCs/>
          <w:color w:val="333333"/>
          <w:w w:val="115"/>
          <w:sz w:val="24"/>
          <w:szCs w:val="24"/>
        </w:rPr>
        <w:t>In re Pellot</w:t>
      </w:r>
      <w:r w:rsidRPr="00923AFD">
        <w:rPr>
          <w:rFonts w:ascii="Arial" w:hAnsi="Arial" w:cs="Arial"/>
          <w:color w:val="333333"/>
          <w:w w:val="115"/>
          <w:sz w:val="24"/>
          <w:szCs w:val="24"/>
        </w:rPr>
        <w:t>, 2020 TSPR 029</w:t>
      </w:r>
    </w:p>
    <w:p w14:paraId="30210437" w14:textId="367BA8C2" w:rsidR="002633A8" w:rsidRPr="00B07702" w:rsidRDefault="00E9157E" w:rsidP="002633A8">
      <w:pPr>
        <w:numPr>
          <w:ilvl w:val="0"/>
          <w:numId w:val="21"/>
        </w:num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  <w:r w:rsidRPr="00E9157E">
        <w:rPr>
          <w:rFonts w:ascii="Arial" w:hAnsi="Arial" w:cs="Arial"/>
          <w:b/>
          <w:bCs/>
          <w:color w:val="333333"/>
          <w:w w:val="115"/>
          <w:sz w:val="24"/>
          <w:szCs w:val="24"/>
          <w:lang w:val="es-ES"/>
        </w:rPr>
        <w:t>In re Rodríguez Me</w:t>
      </w:r>
      <w:r w:rsidR="002A3E8F">
        <w:rPr>
          <w:rFonts w:ascii="Arial" w:hAnsi="Arial" w:cs="Arial"/>
          <w:b/>
          <w:bCs/>
          <w:color w:val="333333"/>
          <w:w w:val="115"/>
          <w:sz w:val="24"/>
          <w:szCs w:val="24"/>
          <w:lang w:val="es-ES"/>
        </w:rPr>
        <w:t>rc</w:t>
      </w:r>
      <w:r w:rsidRPr="00E9157E">
        <w:rPr>
          <w:rFonts w:ascii="Arial" w:hAnsi="Arial" w:cs="Arial"/>
          <w:b/>
          <w:bCs/>
          <w:color w:val="333333"/>
          <w:w w:val="115"/>
          <w:sz w:val="24"/>
          <w:szCs w:val="24"/>
          <w:lang w:val="es-ES"/>
        </w:rPr>
        <w:t>ado</w:t>
      </w:r>
      <w:r w:rsidRPr="00E9157E">
        <w:rPr>
          <w:rFonts w:ascii="Arial" w:hAnsi="Arial" w:cs="Arial"/>
          <w:color w:val="333333"/>
          <w:w w:val="115"/>
          <w:sz w:val="24"/>
          <w:szCs w:val="24"/>
          <w:lang w:val="es-ES"/>
        </w:rPr>
        <w:t>, 2005 TSPR 144</w:t>
      </w:r>
    </w:p>
    <w:p w14:paraId="46575B07" w14:textId="77777777" w:rsidR="00BD5321" w:rsidRPr="00B07702" w:rsidRDefault="00BD5321" w:rsidP="00BD5321">
      <w:pPr>
        <w:rPr>
          <w:rFonts w:ascii="Arial" w:hAnsi="Arial" w:cs="Arial"/>
          <w:color w:val="333333"/>
          <w:w w:val="115"/>
          <w:sz w:val="24"/>
          <w:szCs w:val="24"/>
          <w:lang w:val="es-US"/>
        </w:rPr>
      </w:pPr>
    </w:p>
    <w:p w14:paraId="49C553F2" w14:textId="13813658" w:rsidR="00BD5321" w:rsidRPr="00D401B0" w:rsidRDefault="00BD5321" w:rsidP="00BD5321">
      <w:pPr>
        <w:rPr>
          <w:rFonts w:ascii="Arial" w:hAnsi="Arial" w:cs="Arial"/>
          <w:color w:val="333333"/>
          <w:w w:val="115"/>
          <w:sz w:val="24"/>
          <w:szCs w:val="24"/>
          <w:lang w:val="es-ES"/>
        </w:rPr>
      </w:pPr>
    </w:p>
    <w:sectPr w:rsidR="00BD5321" w:rsidRPr="00D401B0" w:rsidSect="002A3E8F">
      <w:footerReference w:type="default" r:id="rId8"/>
      <w:pgSz w:w="12240" w:h="15840"/>
      <w:pgMar w:top="0" w:right="340" w:bottom="1780" w:left="1000" w:header="0" w:footer="1584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2C7DE" w14:textId="77777777" w:rsidR="00812EF0" w:rsidRDefault="00812EF0">
      <w:r>
        <w:separator/>
      </w:r>
    </w:p>
  </w:endnote>
  <w:endnote w:type="continuationSeparator" w:id="0">
    <w:p w14:paraId="3F98308E" w14:textId="77777777" w:rsidR="00812EF0" w:rsidRDefault="0081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BD882" w14:textId="77777777" w:rsidR="00C06E6B" w:rsidRDefault="00C06E6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D89A0" w14:textId="77777777" w:rsidR="00812EF0" w:rsidRDefault="00812EF0">
      <w:r>
        <w:separator/>
      </w:r>
    </w:p>
  </w:footnote>
  <w:footnote w:type="continuationSeparator" w:id="0">
    <w:p w14:paraId="00275822" w14:textId="77777777" w:rsidR="00812EF0" w:rsidRDefault="00812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7719"/>
    <w:multiLevelType w:val="hybridMultilevel"/>
    <w:tmpl w:val="B22E0A52"/>
    <w:lvl w:ilvl="0" w:tplc="5E02F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4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E23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3CA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4D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3C2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64F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78B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B8A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E961E54"/>
    <w:multiLevelType w:val="hybridMultilevel"/>
    <w:tmpl w:val="98AC6C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B1E32"/>
    <w:multiLevelType w:val="hybridMultilevel"/>
    <w:tmpl w:val="223A8CD8"/>
    <w:lvl w:ilvl="0" w:tplc="A26EF594">
      <w:start w:val="5"/>
      <w:numFmt w:val="lowerRoman"/>
      <w:lvlText w:val="%1)"/>
      <w:lvlJc w:val="left"/>
      <w:pPr>
        <w:ind w:left="2128" w:hanging="661"/>
        <w:jc w:val="left"/>
      </w:pPr>
      <w:rPr>
        <w:rFonts w:ascii="Times New Roman" w:eastAsia="Times New Roman" w:hAnsi="Times New Roman" w:hint="default"/>
        <w:color w:val="545454"/>
        <w:w w:val="103"/>
        <w:sz w:val="21"/>
        <w:szCs w:val="21"/>
      </w:rPr>
    </w:lvl>
    <w:lvl w:ilvl="1" w:tplc="F976D4E4">
      <w:start w:val="1"/>
      <w:numFmt w:val="bullet"/>
      <w:lvlText w:val="•"/>
      <w:lvlJc w:val="left"/>
      <w:pPr>
        <w:ind w:left="3007" w:hanging="661"/>
      </w:pPr>
      <w:rPr>
        <w:rFonts w:hint="default"/>
      </w:rPr>
    </w:lvl>
    <w:lvl w:ilvl="2" w:tplc="BE74EDF0">
      <w:start w:val="1"/>
      <w:numFmt w:val="bullet"/>
      <w:lvlText w:val="•"/>
      <w:lvlJc w:val="left"/>
      <w:pPr>
        <w:ind w:left="3886" w:hanging="661"/>
      </w:pPr>
      <w:rPr>
        <w:rFonts w:hint="default"/>
      </w:rPr>
    </w:lvl>
    <w:lvl w:ilvl="3" w:tplc="B0E6D43A">
      <w:start w:val="1"/>
      <w:numFmt w:val="bullet"/>
      <w:lvlText w:val="•"/>
      <w:lvlJc w:val="left"/>
      <w:pPr>
        <w:ind w:left="4765" w:hanging="661"/>
      </w:pPr>
      <w:rPr>
        <w:rFonts w:hint="default"/>
      </w:rPr>
    </w:lvl>
    <w:lvl w:ilvl="4" w:tplc="34505B74">
      <w:start w:val="1"/>
      <w:numFmt w:val="bullet"/>
      <w:lvlText w:val="•"/>
      <w:lvlJc w:val="left"/>
      <w:pPr>
        <w:ind w:left="5645" w:hanging="661"/>
      </w:pPr>
      <w:rPr>
        <w:rFonts w:hint="default"/>
      </w:rPr>
    </w:lvl>
    <w:lvl w:ilvl="5" w:tplc="EED896BA">
      <w:start w:val="1"/>
      <w:numFmt w:val="bullet"/>
      <w:lvlText w:val="•"/>
      <w:lvlJc w:val="left"/>
      <w:pPr>
        <w:ind w:left="6524" w:hanging="661"/>
      </w:pPr>
      <w:rPr>
        <w:rFonts w:hint="default"/>
      </w:rPr>
    </w:lvl>
    <w:lvl w:ilvl="6" w:tplc="E71E3038">
      <w:start w:val="1"/>
      <w:numFmt w:val="bullet"/>
      <w:lvlText w:val="•"/>
      <w:lvlJc w:val="left"/>
      <w:pPr>
        <w:ind w:left="7403" w:hanging="661"/>
      </w:pPr>
      <w:rPr>
        <w:rFonts w:hint="default"/>
      </w:rPr>
    </w:lvl>
    <w:lvl w:ilvl="7" w:tplc="58202918">
      <w:start w:val="1"/>
      <w:numFmt w:val="bullet"/>
      <w:lvlText w:val="•"/>
      <w:lvlJc w:val="left"/>
      <w:pPr>
        <w:ind w:left="8282" w:hanging="661"/>
      </w:pPr>
      <w:rPr>
        <w:rFonts w:hint="default"/>
      </w:rPr>
    </w:lvl>
    <w:lvl w:ilvl="8" w:tplc="D852547E">
      <w:start w:val="1"/>
      <w:numFmt w:val="bullet"/>
      <w:lvlText w:val="•"/>
      <w:lvlJc w:val="left"/>
      <w:pPr>
        <w:ind w:left="9161" w:hanging="661"/>
      </w:pPr>
      <w:rPr>
        <w:rFonts w:hint="default"/>
      </w:rPr>
    </w:lvl>
  </w:abstractNum>
  <w:abstractNum w:abstractNumId="3" w15:restartNumberingAfterBreak="0">
    <w:nsid w:val="325D6145"/>
    <w:multiLevelType w:val="hybridMultilevel"/>
    <w:tmpl w:val="B3F66D20"/>
    <w:lvl w:ilvl="0" w:tplc="F378C26C">
      <w:start w:val="4"/>
      <w:numFmt w:val="upperLetter"/>
      <w:lvlText w:val="%1."/>
      <w:lvlJc w:val="left"/>
      <w:pPr>
        <w:ind w:left="1129" w:hanging="329"/>
        <w:jc w:val="left"/>
      </w:pPr>
      <w:rPr>
        <w:rFonts w:ascii="Times New Roman" w:eastAsia="Times New Roman" w:hAnsi="Times New Roman" w:hint="default"/>
        <w:color w:val="333333"/>
        <w:spacing w:val="12"/>
        <w:w w:val="110"/>
        <w:sz w:val="20"/>
        <w:szCs w:val="20"/>
      </w:rPr>
    </w:lvl>
    <w:lvl w:ilvl="1" w:tplc="22580DCC">
      <w:start w:val="1"/>
      <w:numFmt w:val="decimal"/>
      <w:lvlText w:val="%2."/>
      <w:lvlJc w:val="left"/>
      <w:pPr>
        <w:ind w:left="1465" w:hanging="308"/>
        <w:jc w:val="left"/>
      </w:pPr>
      <w:rPr>
        <w:rFonts w:ascii="Arial" w:eastAsia="Arial" w:hAnsi="Arial" w:hint="default"/>
        <w:color w:val="444444"/>
        <w:w w:val="93"/>
        <w:sz w:val="21"/>
        <w:szCs w:val="21"/>
      </w:rPr>
    </w:lvl>
    <w:lvl w:ilvl="2" w:tplc="CE1CB784">
      <w:start w:val="1"/>
      <w:numFmt w:val="bullet"/>
      <w:lvlText w:val="•"/>
      <w:lvlJc w:val="left"/>
      <w:pPr>
        <w:ind w:left="2513" w:hanging="308"/>
      </w:pPr>
      <w:rPr>
        <w:rFonts w:hint="default"/>
      </w:rPr>
    </w:lvl>
    <w:lvl w:ilvl="3" w:tplc="F8AA32F2">
      <w:start w:val="1"/>
      <w:numFmt w:val="bullet"/>
      <w:lvlText w:val="•"/>
      <w:lvlJc w:val="left"/>
      <w:pPr>
        <w:ind w:left="3561" w:hanging="308"/>
      </w:pPr>
      <w:rPr>
        <w:rFonts w:hint="default"/>
      </w:rPr>
    </w:lvl>
    <w:lvl w:ilvl="4" w:tplc="BAC0DB44">
      <w:start w:val="1"/>
      <w:numFmt w:val="bullet"/>
      <w:lvlText w:val="•"/>
      <w:lvlJc w:val="left"/>
      <w:pPr>
        <w:ind w:left="4610" w:hanging="308"/>
      </w:pPr>
      <w:rPr>
        <w:rFonts w:hint="default"/>
      </w:rPr>
    </w:lvl>
    <w:lvl w:ilvl="5" w:tplc="53C667E0">
      <w:start w:val="1"/>
      <w:numFmt w:val="bullet"/>
      <w:lvlText w:val="•"/>
      <w:lvlJc w:val="left"/>
      <w:pPr>
        <w:ind w:left="5658" w:hanging="308"/>
      </w:pPr>
      <w:rPr>
        <w:rFonts w:hint="default"/>
      </w:rPr>
    </w:lvl>
    <w:lvl w:ilvl="6" w:tplc="7BF6F288">
      <w:start w:val="1"/>
      <w:numFmt w:val="bullet"/>
      <w:lvlText w:val="•"/>
      <w:lvlJc w:val="left"/>
      <w:pPr>
        <w:ind w:left="6706" w:hanging="308"/>
      </w:pPr>
      <w:rPr>
        <w:rFonts w:hint="default"/>
      </w:rPr>
    </w:lvl>
    <w:lvl w:ilvl="7" w:tplc="03843110">
      <w:start w:val="1"/>
      <w:numFmt w:val="bullet"/>
      <w:lvlText w:val="•"/>
      <w:lvlJc w:val="left"/>
      <w:pPr>
        <w:ind w:left="7755" w:hanging="308"/>
      </w:pPr>
      <w:rPr>
        <w:rFonts w:hint="default"/>
      </w:rPr>
    </w:lvl>
    <w:lvl w:ilvl="8" w:tplc="817CEAA6">
      <w:start w:val="1"/>
      <w:numFmt w:val="bullet"/>
      <w:lvlText w:val="•"/>
      <w:lvlJc w:val="left"/>
      <w:pPr>
        <w:ind w:left="8803" w:hanging="308"/>
      </w:pPr>
      <w:rPr>
        <w:rFonts w:hint="default"/>
      </w:rPr>
    </w:lvl>
  </w:abstractNum>
  <w:abstractNum w:abstractNumId="4" w15:restartNumberingAfterBreak="0">
    <w:nsid w:val="33D47763"/>
    <w:multiLevelType w:val="hybridMultilevel"/>
    <w:tmpl w:val="DCE860A2"/>
    <w:lvl w:ilvl="0" w:tplc="8DA45A60">
      <w:start w:val="1"/>
      <w:numFmt w:val="lowerLetter"/>
      <w:lvlText w:val="%1."/>
      <w:lvlJc w:val="left"/>
      <w:pPr>
        <w:ind w:left="1100" w:hanging="322"/>
        <w:jc w:val="left"/>
      </w:pPr>
      <w:rPr>
        <w:rFonts w:ascii="Times New Roman" w:eastAsia="Times New Roman" w:hAnsi="Times New Roman" w:hint="default"/>
        <w:color w:val="444444"/>
        <w:w w:val="107"/>
        <w:sz w:val="20"/>
        <w:szCs w:val="20"/>
      </w:rPr>
    </w:lvl>
    <w:lvl w:ilvl="1" w:tplc="8388881E">
      <w:start w:val="1"/>
      <w:numFmt w:val="bullet"/>
      <w:lvlText w:val="•"/>
      <w:lvlJc w:val="left"/>
      <w:pPr>
        <w:ind w:left="2080" w:hanging="322"/>
      </w:pPr>
      <w:rPr>
        <w:rFonts w:hint="default"/>
      </w:rPr>
    </w:lvl>
    <w:lvl w:ilvl="2" w:tplc="85DCC8DE">
      <w:start w:val="1"/>
      <w:numFmt w:val="bullet"/>
      <w:lvlText w:val="•"/>
      <w:lvlJc w:val="left"/>
      <w:pPr>
        <w:ind w:left="3060" w:hanging="322"/>
      </w:pPr>
      <w:rPr>
        <w:rFonts w:hint="default"/>
      </w:rPr>
    </w:lvl>
    <w:lvl w:ilvl="3" w:tplc="A0C07F3E">
      <w:start w:val="1"/>
      <w:numFmt w:val="bullet"/>
      <w:lvlText w:val="•"/>
      <w:lvlJc w:val="left"/>
      <w:pPr>
        <w:ind w:left="4040" w:hanging="322"/>
      </w:pPr>
      <w:rPr>
        <w:rFonts w:hint="default"/>
      </w:rPr>
    </w:lvl>
    <w:lvl w:ilvl="4" w:tplc="05668402">
      <w:start w:val="1"/>
      <w:numFmt w:val="bullet"/>
      <w:lvlText w:val="•"/>
      <w:lvlJc w:val="left"/>
      <w:pPr>
        <w:ind w:left="5020" w:hanging="322"/>
      </w:pPr>
      <w:rPr>
        <w:rFonts w:hint="default"/>
      </w:rPr>
    </w:lvl>
    <w:lvl w:ilvl="5" w:tplc="CC5C859A">
      <w:start w:val="1"/>
      <w:numFmt w:val="bullet"/>
      <w:lvlText w:val="•"/>
      <w:lvlJc w:val="left"/>
      <w:pPr>
        <w:ind w:left="6000" w:hanging="322"/>
      </w:pPr>
      <w:rPr>
        <w:rFonts w:hint="default"/>
      </w:rPr>
    </w:lvl>
    <w:lvl w:ilvl="6" w:tplc="042083E4">
      <w:start w:val="1"/>
      <w:numFmt w:val="bullet"/>
      <w:lvlText w:val="•"/>
      <w:lvlJc w:val="left"/>
      <w:pPr>
        <w:ind w:left="6980" w:hanging="322"/>
      </w:pPr>
      <w:rPr>
        <w:rFonts w:hint="default"/>
      </w:rPr>
    </w:lvl>
    <w:lvl w:ilvl="7" w:tplc="33F0CA06">
      <w:start w:val="1"/>
      <w:numFmt w:val="bullet"/>
      <w:lvlText w:val="•"/>
      <w:lvlJc w:val="left"/>
      <w:pPr>
        <w:ind w:left="7960" w:hanging="322"/>
      </w:pPr>
      <w:rPr>
        <w:rFonts w:hint="default"/>
      </w:rPr>
    </w:lvl>
    <w:lvl w:ilvl="8" w:tplc="022232DC">
      <w:start w:val="1"/>
      <w:numFmt w:val="bullet"/>
      <w:lvlText w:val="•"/>
      <w:lvlJc w:val="left"/>
      <w:pPr>
        <w:ind w:left="8940" w:hanging="322"/>
      </w:pPr>
      <w:rPr>
        <w:rFonts w:hint="default"/>
      </w:rPr>
    </w:lvl>
  </w:abstractNum>
  <w:abstractNum w:abstractNumId="5" w15:restartNumberingAfterBreak="0">
    <w:nsid w:val="357E6292"/>
    <w:multiLevelType w:val="hybridMultilevel"/>
    <w:tmpl w:val="876CA014"/>
    <w:lvl w:ilvl="0" w:tplc="90046B34">
      <w:start w:val="6"/>
      <w:numFmt w:val="decimal"/>
      <w:lvlText w:val="%1."/>
      <w:lvlJc w:val="left"/>
      <w:pPr>
        <w:ind w:left="1486" w:hanging="329"/>
        <w:jc w:val="left"/>
      </w:pPr>
      <w:rPr>
        <w:rFonts w:ascii="Times New Roman" w:eastAsia="Times New Roman" w:hAnsi="Times New Roman" w:hint="default"/>
        <w:color w:val="444444"/>
        <w:w w:val="105"/>
        <w:sz w:val="21"/>
        <w:szCs w:val="21"/>
      </w:rPr>
    </w:lvl>
    <w:lvl w:ilvl="1" w:tplc="18B40FBA">
      <w:start w:val="1"/>
      <w:numFmt w:val="lowerLetter"/>
      <w:lvlText w:val="%2."/>
      <w:lvlJc w:val="left"/>
      <w:pPr>
        <w:ind w:left="2143" w:hanging="329"/>
        <w:jc w:val="left"/>
      </w:pPr>
      <w:rPr>
        <w:rFonts w:ascii="Times New Roman" w:eastAsia="Times New Roman" w:hAnsi="Times New Roman" w:hint="default"/>
        <w:color w:val="545454"/>
        <w:w w:val="107"/>
        <w:sz w:val="20"/>
        <w:szCs w:val="20"/>
      </w:rPr>
    </w:lvl>
    <w:lvl w:ilvl="2" w:tplc="A232D448">
      <w:start w:val="1"/>
      <w:numFmt w:val="bullet"/>
      <w:lvlText w:val="•"/>
      <w:lvlJc w:val="left"/>
      <w:pPr>
        <w:ind w:left="3116" w:hanging="329"/>
      </w:pPr>
      <w:rPr>
        <w:rFonts w:hint="default"/>
      </w:rPr>
    </w:lvl>
    <w:lvl w:ilvl="3" w:tplc="7DEE96B6">
      <w:start w:val="1"/>
      <w:numFmt w:val="bullet"/>
      <w:lvlText w:val="•"/>
      <w:lvlJc w:val="left"/>
      <w:pPr>
        <w:ind w:left="4089" w:hanging="329"/>
      </w:pPr>
      <w:rPr>
        <w:rFonts w:hint="default"/>
      </w:rPr>
    </w:lvl>
    <w:lvl w:ilvl="4" w:tplc="61E06A4C">
      <w:start w:val="1"/>
      <w:numFmt w:val="bullet"/>
      <w:lvlText w:val="•"/>
      <w:lvlJc w:val="left"/>
      <w:pPr>
        <w:ind w:left="5062" w:hanging="329"/>
      </w:pPr>
      <w:rPr>
        <w:rFonts w:hint="default"/>
      </w:rPr>
    </w:lvl>
    <w:lvl w:ilvl="5" w:tplc="50C280AA">
      <w:start w:val="1"/>
      <w:numFmt w:val="bullet"/>
      <w:lvlText w:val="•"/>
      <w:lvlJc w:val="left"/>
      <w:pPr>
        <w:ind w:left="6035" w:hanging="329"/>
      </w:pPr>
      <w:rPr>
        <w:rFonts w:hint="default"/>
      </w:rPr>
    </w:lvl>
    <w:lvl w:ilvl="6" w:tplc="6F5EE0A0">
      <w:start w:val="1"/>
      <w:numFmt w:val="bullet"/>
      <w:lvlText w:val="•"/>
      <w:lvlJc w:val="left"/>
      <w:pPr>
        <w:ind w:left="7008" w:hanging="329"/>
      </w:pPr>
      <w:rPr>
        <w:rFonts w:hint="default"/>
      </w:rPr>
    </w:lvl>
    <w:lvl w:ilvl="7" w:tplc="D55CCE22">
      <w:start w:val="1"/>
      <w:numFmt w:val="bullet"/>
      <w:lvlText w:val="•"/>
      <w:lvlJc w:val="left"/>
      <w:pPr>
        <w:ind w:left="7981" w:hanging="329"/>
      </w:pPr>
      <w:rPr>
        <w:rFonts w:hint="default"/>
      </w:rPr>
    </w:lvl>
    <w:lvl w:ilvl="8" w:tplc="6C92B50A">
      <w:start w:val="1"/>
      <w:numFmt w:val="bullet"/>
      <w:lvlText w:val="•"/>
      <w:lvlJc w:val="left"/>
      <w:pPr>
        <w:ind w:left="8954" w:hanging="329"/>
      </w:pPr>
      <w:rPr>
        <w:rFonts w:hint="default"/>
      </w:rPr>
    </w:lvl>
  </w:abstractNum>
  <w:abstractNum w:abstractNumId="6" w15:restartNumberingAfterBreak="0">
    <w:nsid w:val="3A2429D2"/>
    <w:multiLevelType w:val="hybridMultilevel"/>
    <w:tmpl w:val="48BEFB32"/>
    <w:lvl w:ilvl="0" w:tplc="30883D8A">
      <w:start w:val="1"/>
      <w:numFmt w:val="decimal"/>
      <w:lvlText w:val="%1."/>
      <w:lvlJc w:val="left"/>
      <w:pPr>
        <w:ind w:left="1101" w:hanging="324"/>
        <w:jc w:val="left"/>
      </w:pPr>
      <w:rPr>
        <w:rFonts w:ascii="Times New Roman" w:eastAsia="Times New Roman" w:hAnsi="Times New Roman" w:hint="default"/>
        <w:color w:val="3D3D3D"/>
        <w:w w:val="73"/>
        <w:sz w:val="22"/>
        <w:szCs w:val="22"/>
      </w:rPr>
    </w:lvl>
    <w:lvl w:ilvl="1" w:tplc="414C8034">
      <w:start w:val="1"/>
      <w:numFmt w:val="lowerLetter"/>
      <w:lvlText w:val="%2."/>
      <w:lvlJc w:val="left"/>
      <w:pPr>
        <w:ind w:left="1101" w:hanging="331"/>
        <w:jc w:val="left"/>
      </w:pPr>
      <w:rPr>
        <w:rFonts w:ascii="Times New Roman" w:eastAsia="Times New Roman" w:hAnsi="Times New Roman" w:hint="default"/>
        <w:color w:val="545454"/>
        <w:w w:val="102"/>
        <w:sz w:val="21"/>
        <w:szCs w:val="21"/>
      </w:rPr>
    </w:lvl>
    <w:lvl w:ilvl="2" w:tplc="D1AC6516">
      <w:start w:val="1"/>
      <w:numFmt w:val="bullet"/>
      <w:lvlText w:val="•"/>
      <w:lvlJc w:val="left"/>
      <w:pPr>
        <w:ind w:left="3065" w:hanging="331"/>
      </w:pPr>
      <w:rPr>
        <w:rFonts w:hint="default"/>
      </w:rPr>
    </w:lvl>
    <w:lvl w:ilvl="3" w:tplc="9B1E3CAE">
      <w:start w:val="1"/>
      <w:numFmt w:val="bullet"/>
      <w:lvlText w:val="•"/>
      <w:lvlJc w:val="left"/>
      <w:pPr>
        <w:ind w:left="4047" w:hanging="331"/>
      </w:pPr>
      <w:rPr>
        <w:rFonts w:hint="default"/>
      </w:rPr>
    </w:lvl>
    <w:lvl w:ilvl="4" w:tplc="2F066418">
      <w:start w:val="1"/>
      <w:numFmt w:val="bullet"/>
      <w:lvlText w:val="•"/>
      <w:lvlJc w:val="left"/>
      <w:pPr>
        <w:ind w:left="5029" w:hanging="331"/>
      </w:pPr>
      <w:rPr>
        <w:rFonts w:hint="default"/>
      </w:rPr>
    </w:lvl>
    <w:lvl w:ilvl="5" w:tplc="4CF4843E">
      <w:start w:val="1"/>
      <w:numFmt w:val="bullet"/>
      <w:lvlText w:val="•"/>
      <w:lvlJc w:val="left"/>
      <w:pPr>
        <w:ind w:left="6010" w:hanging="331"/>
      </w:pPr>
      <w:rPr>
        <w:rFonts w:hint="default"/>
      </w:rPr>
    </w:lvl>
    <w:lvl w:ilvl="6" w:tplc="A9AA8FBC">
      <w:start w:val="1"/>
      <w:numFmt w:val="bullet"/>
      <w:lvlText w:val="•"/>
      <w:lvlJc w:val="left"/>
      <w:pPr>
        <w:ind w:left="6992" w:hanging="331"/>
      </w:pPr>
      <w:rPr>
        <w:rFonts w:hint="default"/>
      </w:rPr>
    </w:lvl>
    <w:lvl w:ilvl="7" w:tplc="9D9E622C">
      <w:start w:val="1"/>
      <w:numFmt w:val="bullet"/>
      <w:lvlText w:val="•"/>
      <w:lvlJc w:val="left"/>
      <w:pPr>
        <w:ind w:left="7974" w:hanging="331"/>
      </w:pPr>
      <w:rPr>
        <w:rFonts w:hint="default"/>
      </w:rPr>
    </w:lvl>
    <w:lvl w:ilvl="8" w:tplc="8DAEAE78">
      <w:start w:val="1"/>
      <w:numFmt w:val="bullet"/>
      <w:lvlText w:val="•"/>
      <w:lvlJc w:val="left"/>
      <w:pPr>
        <w:ind w:left="8956" w:hanging="331"/>
      </w:pPr>
      <w:rPr>
        <w:rFonts w:hint="default"/>
      </w:rPr>
    </w:lvl>
  </w:abstractNum>
  <w:abstractNum w:abstractNumId="7" w15:restartNumberingAfterBreak="0">
    <w:nsid w:val="47F66A65"/>
    <w:multiLevelType w:val="hybridMultilevel"/>
    <w:tmpl w:val="A9A837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E432B"/>
    <w:multiLevelType w:val="hybridMultilevel"/>
    <w:tmpl w:val="2A1CCF6E"/>
    <w:lvl w:ilvl="0" w:tplc="57B05D30">
      <w:start w:val="10"/>
      <w:numFmt w:val="upperLetter"/>
      <w:lvlText w:val="%1."/>
      <w:lvlJc w:val="left"/>
      <w:pPr>
        <w:ind w:left="627" w:hanging="360"/>
        <w:jc w:val="left"/>
      </w:pPr>
      <w:rPr>
        <w:rFonts w:ascii="Times New Roman" w:eastAsia="Times New Roman" w:hAnsi="Times New Roman" w:hint="default"/>
        <w:color w:val="313131"/>
        <w:w w:val="105"/>
        <w:sz w:val="21"/>
        <w:szCs w:val="21"/>
      </w:rPr>
    </w:lvl>
    <w:lvl w:ilvl="1" w:tplc="9586AE42">
      <w:start w:val="1"/>
      <w:numFmt w:val="lowerRoman"/>
      <w:lvlText w:val="%2)"/>
      <w:lvlJc w:val="left"/>
      <w:pPr>
        <w:ind w:left="1635" w:hanging="670"/>
        <w:jc w:val="left"/>
      </w:pPr>
      <w:rPr>
        <w:rFonts w:ascii="Times New Roman" w:eastAsia="Times New Roman" w:hAnsi="Times New Roman" w:hint="default"/>
        <w:color w:val="313131"/>
        <w:sz w:val="22"/>
        <w:szCs w:val="22"/>
      </w:rPr>
    </w:lvl>
    <w:lvl w:ilvl="2" w:tplc="A872A0AC">
      <w:start w:val="1"/>
      <w:numFmt w:val="bullet"/>
      <w:lvlText w:val="•"/>
      <w:lvlJc w:val="left"/>
      <w:pPr>
        <w:ind w:left="2622" w:hanging="670"/>
      </w:pPr>
      <w:rPr>
        <w:rFonts w:hint="default"/>
      </w:rPr>
    </w:lvl>
    <w:lvl w:ilvl="3" w:tplc="745A3D1C">
      <w:start w:val="1"/>
      <w:numFmt w:val="bullet"/>
      <w:lvlText w:val="•"/>
      <w:lvlJc w:val="left"/>
      <w:pPr>
        <w:ind w:left="3609" w:hanging="670"/>
      </w:pPr>
      <w:rPr>
        <w:rFonts w:hint="default"/>
      </w:rPr>
    </w:lvl>
    <w:lvl w:ilvl="4" w:tplc="EF9E14EC">
      <w:start w:val="1"/>
      <w:numFmt w:val="bullet"/>
      <w:lvlText w:val="•"/>
      <w:lvlJc w:val="left"/>
      <w:pPr>
        <w:ind w:left="4596" w:hanging="670"/>
      </w:pPr>
      <w:rPr>
        <w:rFonts w:hint="default"/>
      </w:rPr>
    </w:lvl>
    <w:lvl w:ilvl="5" w:tplc="1A86FEAA">
      <w:start w:val="1"/>
      <w:numFmt w:val="bullet"/>
      <w:lvlText w:val="•"/>
      <w:lvlJc w:val="left"/>
      <w:pPr>
        <w:ind w:left="5584" w:hanging="670"/>
      </w:pPr>
      <w:rPr>
        <w:rFonts w:hint="default"/>
      </w:rPr>
    </w:lvl>
    <w:lvl w:ilvl="6" w:tplc="453C9BDE">
      <w:start w:val="1"/>
      <w:numFmt w:val="bullet"/>
      <w:lvlText w:val="•"/>
      <w:lvlJc w:val="left"/>
      <w:pPr>
        <w:ind w:left="6571" w:hanging="670"/>
      </w:pPr>
      <w:rPr>
        <w:rFonts w:hint="default"/>
      </w:rPr>
    </w:lvl>
    <w:lvl w:ilvl="7" w:tplc="2D0A4FE6">
      <w:start w:val="1"/>
      <w:numFmt w:val="bullet"/>
      <w:lvlText w:val="•"/>
      <w:lvlJc w:val="left"/>
      <w:pPr>
        <w:ind w:left="7558" w:hanging="670"/>
      </w:pPr>
      <w:rPr>
        <w:rFonts w:hint="default"/>
      </w:rPr>
    </w:lvl>
    <w:lvl w:ilvl="8" w:tplc="7B500778">
      <w:start w:val="1"/>
      <w:numFmt w:val="bullet"/>
      <w:lvlText w:val="•"/>
      <w:lvlJc w:val="left"/>
      <w:pPr>
        <w:ind w:left="8545" w:hanging="670"/>
      </w:pPr>
      <w:rPr>
        <w:rFonts w:hint="default"/>
      </w:rPr>
    </w:lvl>
  </w:abstractNum>
  <w:abstractNum w:abstractNumId="9" w15:restartNumberingAfterBreak="0">
    <w:nsid w:val="4A281F37"/>
    <w:multiLevelType w:val="hybridMultilevel"/>
    <w:tmpl w:val="88849C9A"/>
    <w:lvl w:ilvl="0" w:tplc="3FC4C940">
      <w:start w:val="5"/>
      <w:numFmt w:val="upperLetter"/>
      <w:lvlText w:val="%1."/>
      <w:lvlJc w:val="left"/>
      <w:pPr>
        <w:ind w:left="1115" w:hanging="336"/>
        <w:jc w:val="left"/>
      </w:pPr>
      <w:rPr>
        <w:rFonts w:ascii="Times New Roman" w:eastAsia="Times New Roman" w:hAnsi="Times New Roman" w:hint="default"/>
        <w:color w:val="545454"/>
        <w:spacing w:val="14"/>
        <w:w w:val="106"/>
        <w:sz w:val="23"/>
        <w:szCs w:val="23"/>
      </w:rPr>
    </w:lvl>
    <w:lvl w:ilvl="1" w:tplc="1952CCCC">
      <w:start w:val="1"/>
      <w:numFmt w:val="decimal"/>
      <w:lvlText w:val="%2."/>
      <w:lvlJc w:val="left"/>
      <w:pPr>
        <w:ind w:left="1443" w:hanging="308"/>
        <w:jc w:val="left"/>
      </w:pPr>
      <w:rPr>
        <w:rFonts w:ascii="Times New Roman" w:eastAsia="Times New Roman" w:hAnsi="Times New Roman" w:hint="default"/>
        <w:color w:val="333333"/>
        <w:w w:val="106"/>
        <w:sz w:val="20"/>
        <w:szCs w:val="20"/>
      </w:rPr>
    </w:lvl>
    <w:lvl w:ilvl="2" w:tplc="6D6E88B4">
      <w:start w:val="1"/>
      <w:numFmt w:val="bullet"/>
      <w:lvlText w:val="•"/>
      <w:lvlJc w:val="left"/>
      <w:pPr>
        <w:ind w:left="2494" w:hanging="308"/>
      </w:pPr>
      <w:rPr>
        <w:rFonts w:hint="default"/>
      </w:rPr>
    </w:lvl>
    <w:lvl w:ilvl="3" w:tplc="E1DC3E66">
      <w:start w:val="1"/>
      <w:numFmt w:val="bullet"/>
      <w:lvlText w:val="•"/>
      <w:lvlJc w:val="left"/>
      <w:pPr>
        <w:ind w:left="3545" w:hanging="308"/>
      </w:pPr>
      <w:rPr>
        <w:rFonts w:hint="default"/>
      </w:rPr>
    </w:lvl>
    <w:lvl w:ilvl="4" w:tplc="475A94F6">
      <w:start w:val="1"/>
      <w:numFmt w:val="bullet"/>
      <w:lvlText w:val="•"/>
      <w:lvlJc w:val="left"/>
      <w:pPr>
        <w:ind w:left="4595" w:hanging="308"/>
      </w:pPr>
      <w:rPr>
        <w:rFonts w:hint="default"/>
      </w:rPr>
    </w:lvl>
    <w:lvl w:ilvl="5" w:tplc="36166F5C">
      <w:start w:val="1"/>
      <w:numFmt w:val="bullet"/>
      <w:lvlText w:val="•"/>
      <w:lvlJc w:val="left"/>
      <w:pPr>
        <w:ind w:left="5646" w:hanging="308"/>
      </w:pPr>
      <w:rPr>
        <w:rFonts w:hint="default"/>
      </w:rPr>
    </w:lvl>
    <w:lvl w:ilvl="6" w:tplc="7CC03512">
      <w:start w:val="1"/>
      <w:numFmt w:val="bullet"/>
      <w:lvlText w:val="•"/>
      <w:lvlJc w:val="left"/>
      <w:pPr>
        <w:ind w:left="6697" w:hanging="308"/>
      </w:pPr>
      <w:rPr>
        <w:rFonts w:hint="default"/>
      </w:rPr>
    </w:lvl>
    <w:lvl w:ilvl="7" w:tplc="56F8F6F8">
      <w:start w:val="1"/>
      <w:numFmt w:val="bullet"/>
      <w:lvlText w:val="•"/>
      <w:lvlJc w:val="left"/>
      <w:pPr>
        <w:ind w:left="7747" w:hanging="308"/>
      </w:pPr>
      <w:rPr>
        <w:rFonts w:hint="default"/>
      </w:rPr>
    </w:lvl>
    <w:lvl w:ilvl="8" w:tplc="15BADFA2">
      <w:start w:val="1"/>
      <w:numFmt w:val="bullet"/>
      <w:lvlText w:val="•"/>
      <w:lvlJc w:val="left"/>
      <w:pPr>
        <w:ind w:left="8798" w:hanging="308"/>
      </w:pPr>
      <w:rPr>
        <w:rFonts w:hint="default"/>
      </w:rPr>
    </w:lvl>
  </w:abstractNum>
  <w:abstractNum w:abstractNumId="10" w15:restartNumberingAfterBreak="0">
    <w:nsid w:val="4C6B7A08"/>
    <w:multiLevelType w:val="hybridMultilevel"/>
    <w:tmpl w:val="407E7156"/>
    <w:lvl w:ilvl="0" w:tplc="88A6D7C0">
      <w:start w:val="1"/>
      <w:numFmt w:val="lowerLetter"/>
      <w:lvlText w:val="(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82AEE480">
      <w:start w:val="1"/>
      <w:numFmt w:val="upperLetter"/>
      <w:lvlText w:val="%2."/>
      <w:lvlJc w:val="left"/>
      <w:pPr>
        <w:tabs>
          <w:tab w:val="num" w:pos="4680"/>
        </w:tabs>
        <w:ind w:left="46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1" w15:restartNumberingAfterBreak="0">
    <w:nsid w:val="5DEB54D3"/>
    <w:multiLevelType w:val="hybridMultilevel"/>
    <w:tmpl w:val="FA3ED984"/>
    <w:lvl w:ilvl="0" w:tplc="2CC4CF6E">
      <w:start w:val="1"/>
      <w:numFmt w:val="upperLetter"/>
      <w:lvlText w:val="%1."/>
      <w:lvlJc w:val="left"/>
      <w:pPr>
        <w:ind w:left="1105" w:hanging="344"/>
        <w:jc w:val="right"/>
      </w:pPr>
      <w:rPr>
        <w:rFonts w:ascii="Times New Roman" w:eastAsia="Times New Roman" w:hAnsi="Times New Roman" w:hint="default"/>
        <w:color w:val="414141"/>
        <w:w w:val="107"/>
        <w:sz w:val="22"/>
        <w:szCs w:val="22"/>
      </w:rPr>
    </w:lvl>
    <w:lvl w:ilvl="1" w:tplc="4D807C30">
      <w:start w:val="1"/>
      <w:numFmt w:val="decimal"/>
      <w:lvlText w:val="%2."/>
      <w:lvlJc w:val="left"/>
      <w:pPr>
        <w:ind w:left="1435" w:hanging="330"/>
        <w:jc w:val="left"/>
      </w:pPr>
      <w:rPr>
        <w:rFonts w:ascii="Times New Roman" w:eastAsia="Times New Roman" w:hAnsi="Times New Roman" w:hint="default"/>
        <w:color w:val="2B2B2B"/>
        <w:w w:val="114"/>
        <w:sz w:val="22"/>
        <w:szCs w:val="22"/>
      </w:rPr>
    </w:lvl>
    <w:lvl w:ilvl="2" w:tplc="A8CE749C">
      <w:start w:val="1"/>
      <w:numFmt w:val="lowerLetter"/>
      <w:lvlText w:val="%3."/>
      <w:lvlJc w:val="left"/>
      <w:pPr>
        <w:ind w:left="1707" w:hanging="346"/>
        <w:jc w:val="left"/>
      </w:pPr>
      <w:rPr>
        <w:rFonts w:ascii="Times New Roman" w:eastAsia="Times New Roman" w:hAnsi="Times New Roman" w:hint="default"/>
        <w:color w:val="282828"/>
        <w:w w:val="103"/>
        <w:sz w:val="22"/>
        <w:szCs w:val="22"/>
      </w:rPr>
    </w:lvl>
    <w:lvl w:ilvl="3" w:tplc="2870C25A">
      <w:start w:val="1"/>
      <w:numFmt w:val="decimal"/>
      <w:lvlText w:val="%4."/>
      <w:lvlJc w:val="left"/>
      <w:pPr>
        <w:ind w:left="2326" w:hanging="288"/>
        <w:jc w:val="left"/>
      </w:pPr>
      <w:rPr>
        <w:rFonts w:ascii="Times New Roman" w:eastAsia="Times New Roman" w:hAnsi="Times New Roman" w:hint="default"/>
        <w:color w:val="282828"/>
        <w:w w:val="110"/>
        <w:sz w:val="16"/>
        <w:szCs w:val="16"/>
      </w:rPr>
    </w:lvl>
    <w:lvl w:ilvl="4" w:tplc="6E2276AE">
      <w:start w:val="1"/>
      <w:numFmt w:val="bullet"/>
      <w:lvlText w:val="•"/>
      <w:lvlJc w:val="left"/>
      <w:pPr>
        <w:ind w:left="1664" w:hanging="288"/>
      </w:pPr>
      <w:rPr>
        <w:rFonts w:hint="default"/>
      </w:rPr>
    </w:lvl>
    <w:lvl w:ilvl="5" w:tplc="7C66B36C">
      <w:start w:val="1"/>
      <w:numFmt w:val="bullet"/>
      <w:lvlText w:val="•"/>
      <w:lvlJc w:val="left"/>
      <w:pPr>
        <w:ind w:left="1707" w:hanging="288"/>
      </w:pPr>
      <w:rPr>
        <w:rFonts w:hint="default"/>
      </w:rPr>
    </w:lvl>
    <w:lvl w:ilvl="6" w:tplc="A72CECE0">
      <w:start w:val="1"/>
      <w:numFmt w:val="bullet"/>
      <w:lvlText w:val="•"/>
      <w:lvlJc w:val="left"/>
      <w:pPr>
        <w:ind w:left="2326" w:hanging="288"/>
      </w:pPr>
      <w:rPr>
        <w:rFonts w:hint="default"/>
      </w:rPr>
    </w:lvl>
    <w:lvl w:ilvl="7" w:tplc="DCA41F94">
      <w:start w:val="1"/>
      <w:numFmt w:val="bullet"/>
      <w:lvlText w:val="•"/>
      <w:lvlJc w:val="left"/>
      <w:pPr>
        <w:ind w:left="4304" w:hanging="288"/>
      </w:pPr>
      <w:rPr>
        <w:rFonts w:hint="default"/>
      </w:rPr>
    </w:lvl>
    <w:lvl w:ilvl="8" w:tplc="E5D851F2">
      <w:start w:val="1"/>
      <w:numFmt w:val="bullet"/>
      <w:lvlText w:val="•"/>
      <w:lvlJc w:val="left"/>
      <w:pPr>
        <w:ind w:left="6283" w:hanging="288"/>
      </w:pPr>
      <w:rPr>
        <w:rFonts w:hint="default"/>
      </w:rPr>
    </w:lvl>
  </w:abstractNum>
  <w:abstractNum w:abstractNumId="12" w15:restartNumberingAfterBreak="0">
    <w:nsid w:val="5EC8691E"/>
    <w:multiLevelType w:val="hybridMultilevel"/>
    <w:tmpl w:val="F4B0C91A"/>
    <w:lvl w:ilvl="0" w:tplc="5B86B2A4">
      <w:numFmt w:val="bullet"/>
      <w:lvlText w:val=""/>
      <w:lvlJc w:val="left"/>
      <w:pPr>
        <w:ind w:left="720" w:hanging="360"/>
      </w:pPr>
      <w:rPr>
        <w:rFonts w:ascii="Symbol" w:eastAsia="Batang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30E6F"/>
    <w:multiLevelType w:val="hybridMultilevel"/>
    <w:tmpl w:val="B0CCFEE2"/>
    <w:lvl w:ilvl="0" w:tplc="E1D43B2A">
      <w:start w:val="11"/>
      <w:numFmt w:val="lowerLetter"/>
      <w:lvlText w:val="%1."/>
      <w:lvlJc w:val="left"/>
      <w:pPr>
        <w:ind w:left="620" w:hanging="339"/>
        <w:jc w:val="left"/>
      </w:pPr>
      <w:rPr>
        <w:rFonts w:ascii="Arial" w:eastAsia="Arial" w:hAnsi="Arial" w:hint="default"/>
        <w:color w:val="313131"/>
        <w:w w:val="112"/>
        <w:sz w:val="21"/>
        <w:szCs w:val="21"/>
      </w:rPr>
    </w:lvl>
    <w:lvl w:ilvl="1" w:tplc="179E825A">
      <w:start w:val="1"/>
      <w:numFmt w:val="lowerRoman"/>
      <w:lvlText w:val="%2)"/>
      <w:lvlJc w:val="left"/>
      <w:pPr>
        <w:ind w:left="1620" w:hanging="670"/>
        <w:jc w:val="right"/>
      </w:pPr>
      <w:rPr>
        <w:rFonts w:ascii="Times New Roman" w:eastAsia="Times New Roman" w:hAnsi="Times New Roman" w:hint="default"/>
        <w:color w:val="313131"/>
        <w:w w:val="106"/>
        <w:sz w:val="22"/>
        <w:szCs w:val="22"/>
      </w:rPr>
    </w:lvl>
    <w:lvl w:ilvl="2" w:tplc="5CCC7D02">
      <w:start w:val="1"/>
      <w:numFmt w:val="decimal"/>
      <w:lvlText w:val="%3."/>
      <w:lvlJc w:val="left"/>
      <w:pPr>
        <w:ind w:left="1898" w:hanging="278"/>
        <w:jc w:val="left"/>
      </w:pPr>
      <w:rPr>
        <w:rFonts w:ascii="Times New Roman" w:eastAsia="Times New Roman" w:hAnsi="Times New Roman" w:hint="default"/>
        <w:color w:val="313131"/>
        <w:w w:val="101"/>
        <w:sz w:val="22"/>
        <w:szCs w:val="22"/>
      </w:rPr>
    </w:lvl>
    <w:lvl w:ilvl="3" w:tplc="53E053F6">
      <w:start w:val="1"/>
      <w:numFmt w:val="bullet"/>
      <w:lvlText w:val="•"/>
      <w:lvlJc w:val="left"/>
      <w:pPr>
        <w:ind w:left="2976" w:hanging="278"/>
      </w:pPr>
      <w:rPr>
        <w:rFonts w:hint="default"/>
      </w:rPr>
    </w:lvl>
    <w:lvl w:ilvl="4" w:tplc="62B06234">
      <w:start w:val="1"/>
      <w:numFmt w:val="bullet"/>
      <w:lvlText w:val="•"/>
      <w:lvlJc w:val="left"/>
      <w:pPr>
        <w:ind w:left="4053" w:hanging="278"/>
      </w:pPr>
      <w:rPr>
        <w:rFonts w:hint="default"/>
      </w:rPr>
    </w:lvl>
    <w:lvl w:ilvl="5" w:tplc="D92AA106">
      <w:start w:val="1"/>
      <w:numFmt w:val="bullet"/>
      <w:lvlText w:val="•"/>
      <w:lvlJc w:val="left"/>
      <w:pPr>
        <w:ind w:left="5131" w:hanging="278"/>
      </w:pPr>
      <w:rPr>
        <w:rFonts w:hint="default"/>
      </w:rPr>
    </w:lvl>
    <w:lvl w:ilvl="6" w:tplc="E31C64C8">
      <w:start w:val="1"/>
      <w:numFmt w:val="bullet"/>
      <w:lvlText w:val="•"/>
      <w:lvlJc w:val="left"/>
      <w:pPr>
        <w:ind w:left="6209" w:hanging="278"/>
      </w:pPr>
      <w:rPr>
        <w:rFonts w:hint="default"/>
      </w:rPr>
    </w:lvl>
    <w:lvl w:ilvl="7" w:tplc="CBECA40A">
      <w:start w:val="1"/>
      <w:numFmt w:val="bullet"/>
      <w:lvlText w:val="•"/>
      <w:lvlJc w:val="left"/>
      <w:pPr>
        <w:ind w:left="7286" w:hanging="278"/>
      </w:pPr>
      <w:rPr>
        <w:rFonts w:hint="default"/>
      </w:rPr>
    </w:lvl>
    <w:lvl w:ilvl="8" w:tplc="B086A87E">
      <w:start w:val="1"/>
      <w:numFmt w:val="bullet"/>
      <w:lvlText w:val="•"/>
      <w:lvlJc w:val="left"/>
      <w:pPr>
        <w:ind w:left="8364" w:hanging="278"/>
      </w:pPr>
      <w:rPr>
        <w:rFonts w:hint="default"/>
      </w:rPr>
    </w:lvl>
  </w:abstractNum>
  <w:abstractNum w:abstractNumId="14" w15:restartNumberingAfterBreak="0">
    <w:nsid w:val="65F0734F"/>
    <w:multiLevelType w:val="hybridMultilevel"/>
    <w:tmpl w:val="D388AC86"/>
    <w:lvl w:ilvl="0" w:tplc="41723FC4">
      <w:start w:val="1"/>
      <w:numFmt w:val="lowerLetter"/>
      <w:lvlText w:val="%1."/>
      <w:lvlJc w:val="left"/>
      <w:pPr>
        <w:ind w:left="803" w:hanging="335"/>
        <w:jc w:val="left"/>
      </w:pPr>
      <w:rPr>
        <w:rFonts w:ascii="Times New Roman" w:eastAsia="Times New Roman" w:hAnsi="Times New Roman" w:hint="default"/>
        <w:color w:val="494949"/>
        <w:w w:val="101"/>
        <w:sz w:val="21"/>
        <w:szCs w:val="21"/>
      </w:rPr>
    </w:lvl>
    <w:lvl w:ilvl="1" w:tplc="D242BE1A">
      <w:start w:val="1"/>
      <w:numFmt w:val="bullet"/>
      <w:lvlText w:val="•"/>
      <w:lvlJc w:val="left"/>
      <w:pPr>
        <w:ind w:left="1807" w:hanging="335"/>
      </w:pPr>
      <w:rPr>
        <w:rFonts w:hint="default"/>
      </w:rPr>
    </w:lvl>
    <w:lvl w:ilvl="2" w:tplc="9C7CE6A0">
      <w:start w:val="1"/>
      <w:numFmt w:val="bullet"/>
      <w:lvlText w:val="•"/>
      <w:lvlJc w:val="left"/>
      <w:pPr>
        <w:ind w:left="2811" w:hanging="335"/>
      </w:pPr>
      <w:rPr>
        <w:rFonts w:hint="default"/>
      </w:rPr>
    </w:lvl>
    <w:lvl w:ilvl="3" w:tplc="42029D22">
      <w:start w:val="1"/>
      <w:numFmt w:val="bullet"/>
      <w:lvlText w:val="•"/>
      <w:lvlJc w:val="left"/>
      <w:pPr>
        <w:ind w:left="3814" w:hanging="335"/>
      </w:pPr>
      <w:rPr>
        <w:rFonts w:hint="default"/>
      </w:rPr>
    </w:lvl>
    <w:lvl w:ilvl="4" w:tplc="C496647E">
      <w:start w:val="1"/>
      <w:numFmt w:val="bullet"/>
      <w:lvlText w:val="•"/>
      <w:lvlJc w:val="left"/>
      <w:pPr>
        <w:ind w:left="4818" w:hanging="335"/>
      </w:pPr>
      <w:rPr>
        <w:rFonts w:hint="default"/>
      </w:rPr>
    </w:lvl>
    <w:lvl w:ilvl="5" w:tplc="8D069652">
      <w:start w:val="1"/>
      <w:numFmt w:val="bullet"/>
      <w:lvlText w:val="•"/>
      <w:lvlJc w:val="left"/>
      <w:pPr>
        <w:ind w:left="5821" w:hanging="335"/>
      </w:pPr>
      <w:rPr>
        <w:rFonts w:hint="default"/>
      </w:rPr>
    </w:lvl>
    <w:lvl w:ilvl="6" w:tplc="2DF69C10">
      <w:start w:val="1"/>
      <w:numFmt w:val="bullet"/>
      <w:lvlText w:val="•"/>
      <w:lvlJc w:val="left"/>
      <w:pPr>
        <w:ind w:left="6825" w:hanging="335"/>
      </w:pPr>
      <w:rPr>
        <w:rFonts w:hint="default"/>
      </w:rPr>
    </w:lvl>
    <w:lvl w:ilvl="7" w:tplc="9DAE85B6">
      <w:start w:val="1"/>
      <w:numFmt w:val="bullet"/>
      <w:lvlText w:val="•"/>
      <w:lvlJc w:val="left"/>
      <w:pPr>
        <w:ind w:left="7829" w:hanging="335"/>
      </w:pPr>
      <w:rPr>
        <w:rFonts w:hint="default"/>
      </w:rPr>
    </w:lvl>
    <w:lvl w:ilvl="8" w:tplc="0ED08FC2">
      <w:start w:val="1"/>
      <w:numFmt w:val="bullet"/>
      <w:lvlText w:val="•"/>
      <w:lvlJc w:val="left"/>
      <w:pPr>
        <w:ind w:left="8832" w:hanging="335"/>
      </w:pPr>
      <w:rPr>
        <w:rFonts w:hint="default"/>
      </w:rPr>
    </w:lvl>
  </w:abstractNum>
  <w:abstractNum w:abstractNumId="15" w15:restartNumberingAfterBreak="0">
    <w:nsid w:val="69F47F37"/>
    <w:multiLevelType w:val="hybridMultilevel"/>
    <w:tmpl w:val="8E9ECF8E"/>
    <w:lvl w:ilvl="0" w:tplc="08AAD4DE">
      <w:start w:val="4"/>
      <w:numFmt w:val="lowerLetter"/>
      <w:lvlText w:val="%1."/>
      <w:lvlJc w:val="left"/>
      <w:pPr>
        <w:ind w:left="648" w:hanging="332"/>
        <w:jc w:val="left"/>
      </w:pPr>
      <w:rPr>
        <w:rFonts w:ascii="Times New Roman" w:eastAsia="Times New Roman" w:hAnsi="Times New Roman" w:hint="default"/>
        <w:color w:val="313131"/>
        <w:w w:val="99"/>
        <w:sz w:val="22"/>
        <w:szCs w:val="22"/>
      </w:rPr>
    </w:lvl>
    <w:lvl w:ilvl="1" w:tplc="EC9CCD0E">
      <w:start w:val="1"/>
      <w:numFmt w:val="decimal"/>
      <w:lvlText w:val="%2."/>
      <w:lvlJc w:val="left"/>
      <w:pPr>
        <w:ind w:left="641" w:hanging="346"/>
        <w:jc w:val="left"/>
      </w:pPr>
      <w:rPr>
        <w:rFonts w:ascii="Times New Roman" w:eastAsia="Times New Roman" w:hAnsi="Times New Roman" w:hint="default"/>
        <w:color w:val="464646"/>
        <w:spacing w:val="-29"/>
        <w:w w:val="135"/>
        <w:sz w:val="16"/>
        <w:szCs w:val="16"/>
      </w:rPr>
    </w:lvl>
    <w:lvl w:ilvl="2" w:tplc="2B3867FC">
      <w:start w:val="1"/>
      <w:numFmt w:val="bullet"/>
      <w:lvlText w:val="•"/>
      <w:lvlJc w:val="left"/>
      <w:pPr>
        <w:ind w:left="1745" w:hanging="346"/>
      </w:pPr>
      <w:rPr>
        <w:rFonts w:hint="default"/>
      </w:rPr>
    </w:lvl>
    <w:lvl w:ilvl="3" w:tplc="A5CC0752">
      <w:start w:val="1"/>
      <w:numFmt w:val="bullet"/>
      <w:lvlText w:val="•"/>
      <w:lvlJc w:val="left"/>
      <w:pPr>
        <w:ind w:left="2842" w:hanging="346"/>
      </w:pPr>
      <w:rPr>
        <w:rFonts w:hint="default"/>
      </w:rPr>
    </w:lvl>
    <w:lvl w:ilvl="4" w:tplc="339C498C">
      <w:start w:val="1"/>
      <w:numFmt w:val="bullet"/>
      <w:lvlText w:val="•"/>
      <w:lvlJc w:val="left"/>
      <w:pPr>
        <w:ind w:left="3939" w:hanging="346"/>
      </w:pPr>
      <w:rPr>
        <w:rFonts w:hint="default"/>
      </w:rPr>
    </w:lvl>
    <w:lvl w:ilvl="5" w:tplc="1520E392">
      <w:start w:val="1"/>
      <w:numFmt w:val="bullet"/>
      <w:lvlText w:val="•"/>
      <w:lvlJc w:val="left"/>
      <w:pPr>
        <w:ind w:left="5036" w:hanging="346"/>
      </w:pPr>
      <w:rPr>
        <w:rFonts w:hint="default"/>
      </w:rPr>
    </w:lvl>
    <w:lvl w:ilvl="6" w:tplc="DF16CA94">
      <w:start w:val="1"/>
      <w:numFmt w:val="bullet"/>
      <w:lvlText w:val="•"/>
      <w:lvlJc w:val="left"/>
      <w:pPr>
        <w:ind w:left="6132" w:hanging="346"/>
      </w:pPr>
      <w:rPr>
        <w:rFonts w:hint="default"/>
      </w:rPr>
    </w:lvl>
    <w:lvl w:ilvl="7" w:tplc="138C33D6">
      <w:start w:val="1"/>
      <w:numFmt w:val="bullet"/>
      <w:lvlText w:val="•"/>
      <w:lvlJc w:val="left"/>
      <w:pPr>
        <w:ind w:left="7229" w:hanging="346"/>
      </w:pPr>
      <w:rPr>
        <w:rFonts w:hint="default"/>
      </w:rPr>
    </w:lvl>
    <w:lvl w:ilvl="8" w:tplc="EEA0001A">
      <w:start w:val="1"/>
      <w:numFmt w:val="bullet"/>
      <w:lvlText w:val="•"/>
      <w:lvlJc w:val="left"/>
      <w:pPr>
        <w:ind w:left="8326" w:hanging="346"/>
      </w:pPr>
      <w:rPr>
        <w:rFonts w:hint="default"/>
      </w:rPr>
    </w:lvl>
  </w:abstractNum>
  <w:abstractNum w:abstractNumId="16" w15:restartNumberingAfterBreak="0">
    <w:nsid w:val="6BB549D2"/>
    <w:multiLevelType w:val="hybridMultilevel"/>
    <w:tmpl w:val="A864AC66"/>
    <w:lvl w:ilvl="0" w:tplc="77A680CA">
      <w:start w:val="2"/>
      <w:numFmt w:val="decimal"/>
      <w:lvlText w:val="%1."/>
      <w:lvlJc w:val="left"/>
      <w:pPr>
        <w:ind w:left="1465" w:hanging="336"/>
        <w:jc w:val="left"/>
      </w:pPr>
      <w:rPr>
        <w:rFonts w:ascii="Times New Roman" w:eastAsia="Times New Roman" w:hAnsi="Times New Roman" w:hint="default"/>
        <w:color w:val="545454"/>
        <w:w w:val="117"/>
        <w:sz w:val="20"/>
        <w:szCs w:val="20"/>
      </w:rPr>
    </w:lvl>
    <w:lvl w:ilvl="1" w:tplc="2690DA2A">
      <w:start w:val="1"/>
      <w:numFmt w:val="lowerLetter"/>
      <w:lvlText w:val="%2."/>
      <w:lvlJc w:val="left"/>
      <w:pPr>
        <w:ind w:left="2115" w:hanging="322"/>
        <w:jc w:val="left"/>
      </w:pPr>
      <w:rPr>
        <w:rFonts w:ascii="Times New Roman" w:eastAsia="Times New Roman" w:hAnsi="Times New Roman" w:hint="default"/>
        <w:color w:val="545454"/>
        <w:spacing w:val="7"/>
        <w:w w:val="111"/>
        <w:sz w:val="20"/>
        <w:szCs w:val="20"/>
      </w:rPr>
    </w:lvl>
    <w:lvl w:ilvl="2" w:tplc="2618AAA4">
      <w:start w:val="1"/>
      <w:numFmt w:val="bullet"/>
      <w:lvlText w:val="•"/>
      <w:lvlJc w:val="left"/>
      <w:pPr>
        <w:ind w:left="3091" w:hanging="322"/>
      </w:pPr>
      <w:rPr>
        <w:rFonts w:hint="default"/>
      </w:rPr>
    </w:lvl>
    <w:lvl w:ilvl="3" w:tplc="05469EC0">
      <w:start w:val="1"/>
      <w:numFmt w:val="bullet"/>
      <w:lvlText w:val="•"/>
      <w:lvlJc w:val="left"/>
      <w:pPr>
        <w:ind w:left="4067" w:hanging="322"/>
      </w:pPr>
      <w:rPr>
        <w:rFonts w:hint="default"/>
      </w:rPr>
    </w:lvl>
    <w:lvl w:ilvl="4" w:tplc="AF18A98A">
      <w:start w:val="1"/>
      <w:numFmt w:val="bullet"/>
      <w:lvlText w:val="•"/>
      <w:lvlJc w:val="left"/>
      <w:pPr>
        <w:ind w:left="5043" w:hanging="322"/>
      </w:pPr>
      <w:rPr>
        <w:rFonts w:hint="default"/>
      </w:rPr>
    </w:lvl>
    <w:lvl w:ilvl="5" w:tplc="ACDAD8CA">
      <w:start w:val="1"/>
      <w:numFmt w:val="bullet"/>
      <w:lvlText w:val="•"/>
      <w:lvlJc w:val="left"/>
      <w:pPr>
        <w:ind w:left="6019" w:hanging="322"/>
      </w:pPr>
      <w:rPr>
        <w:rFonts w:hint="default"/>
      </w:rPr>
    </w:lvl>
    <w:lvl w:ilvl="6" w:tplc="737CBC5E">
      <w:start w:val="1"/>
      <w:numFmt w:val="bullet"/>
      <w:lvlText w:val="•"/>
      <w:lvlJc w:val="left"/>
      <w:pPr>
        <w:ind w:left="6995" w:hanging="322"/>
      </w:pPr>
      <w:rPr>
        <w:rFonts w:hint="default"/>
      </w:rPr>
    </w:lvl>
    <w:lvl w:ilvl="7" w:tplc="1B224E8A">
      <w:start w:val="1"/>
      <w:numFmt w:val="bullet"/>
      <w:lvlText w:val="•"/>
      <w:lvlJc w:val="left"/>
      <w:pPr>
        <w:ind w:left="7971" w:hanging="322"/>
      </w:pPr>
      <w:rPr>
        <w:rFonts w:hint="default"/>
      </w:rPr>
    </w:lvl>
    <w:lvl w:ilvl="8" w:tplc="76620378">
      <w:start w:val="1"/>
      <w:numFmt w:val="bullet"/>
      <w:lvlText w:val="•"/>
      <w:lvlJc w:val="left"/>
      <w:pPr>
        <w:ind w:left="8947" w:hanging="322"/>
      </w:pPr>
      <w:rPr>
        <w:rFonts w:hint="default"/>
      </w:rPr>
    </w:lvl>
  </w:abstractNum>
  <w:abstractNum w:abstractNumId="17" w15:restartNumberingAfterBreak="0">
    <w:nsid w:val="6D063D25"/>
    <w:multiLevelType w:val="hybridMultilevel"/>
    <w:tmpl w:val="197E58E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3691A"/>
    <w:multiLevelType w:val="hybridMultilevel"/>
    <w:tmpl w:val="91F86FCA"/>
    <w:lvl w:ilvl="0" w:tplc="F31C03E4">
      <w:start w:val="5"/>
      <w:numFmt w:val="lowerRoman"/>
      <w:lvlText w:val="%1)"/>
      <w:lvlJc w:val="left"/>
      <w:pPr>
        <w:ind w:left="2128" w:hanging="661"/>
        <w:jc w:val="left"/>
      </w:pPr>
      <w:rPr>
        <w:rFonts w:ascii="Times New Roman" w:eastAsia="Times New Roman" w:hAnsi="Times New Roman" w:hint="default"/>
        <w:color w:val="545454"/>
        <w:w w:val="103"/>
        <w:sz w:val="21"/>
        <w:szCs w:val="21"/>
      </w:rPr>
    </w:lvl>
    <w:lvl w:ilvl="1" w:tplc="B0F2C61C">
      <w:start w:val="1"/>
      <w:numFmt w:val="bullet"/>
      <w:lvlText w:val="•"/>
      <w:lvlJc w:val="left"/>
      <w:pPr>
        <w:ind w:left="3007" w:hanging="661"/>
      </w:pPr>
      <w:rPr>
        <w:rFonts w:hint="default"/>
      </w:rPr>
    </w:lvl>
    <w:lvl w:ilvl="2" w:tplc="B46C23A0">
      <w:start w:val="1"/>
      <w:numFmt w:val="bullet"/>
      <w:lvlText w:val="•"/>
      <w:lvlJc w:val="left"/>
      <w:pPr>
        <w:ind w:left="3886" w:hanging="661"/>
      </w:pPr>
      <w:rPr>
        <w:rFonts w:hint="default"/>
      </w:rPr>
    </w:lvl>
    <w:lvl w:ilvl="3" w:tplc="32F443B4">
      <w:start w:val="1"/>
      <w:numFmt w:val="bullet"/>
      <w:lvlText w:val="•"/>
      <w:lvlJc w:val="left"/>
      <w:pPr>
        <w:ind w:left="4765" w:hanging="661"/>
      </w:pPr>
      <w:rPr>
        <w:rFonts w:hint="default"/>
      </w:rPr>
    </w:lvl>
    <w:lvl w:ilvl="4" w:tplc="C3C85D32">
      <w:start w:val="1"/>
      <w:numFmt w:val="bullet"/>
      <w:lvlText w:val="•"/>
      <w:lvlJc w:val="left"/>
      <w:pPr>
        <w:ind w:left="5645" w:hanging="661"/>
      </w:pPr>
      <w:rPr>
        <w:rFonts w:hint="default"/>
      </w:rPr>
    </w:lvl>
    <w:lvl w:ilvl="5" w:tplc="D0B2DDE4">
      <w:start w:val="1"/>
      <w:numFmt w:val="bullet"/>
      <w:lvlText w:val="•"/>
      <w:lvlJc w:val="left"/>
      <w:pPr>
        <w:ind w:left="6524" w:hanging="661"/>
      </w:pPr>
      <w:rPr>
        <w:rFonts w:hint="default"/>
      </w:rPr>
    </w:lvl>
    <w:lvl w:ilvl="6" w:tplc="F0CED846">
      <w:start w:val="1"/>
      <w:numFmt w:val="bullet"/>
      <w:lvlText w:val="•"/>
      <w:lvlJc w:val="left"/>
      <w:pPr>
        <w:ind w:left="7403" w:hanging="661"/>
      </w:pPr>
      <w:rPr>
        <w:rFonts w:hint="default"/>
      </w:rPr>
    </w:lvl>
    <w:lvl w:ilvl="7" w:tplc="9A4CDE3A">
      <w:start w:val="1"/>
      <w:numFmt w:val="bullet"/>
      <w:lvlText w:val="•"/>
      <w:lvlJc w:val="left"/>
      <w:pPr>
        <w:ind w:left="8282" w:hanging="661"/>
      </w:pPr>
      <w:rPr>
        <w:rFonts w:hint="default"/>
      </w:rPr>
    </w:lvl>
    <w:lvl w:ilvl="8" w:tplc="078E272A">
      <w:start w:val="1"/>
      <w:numFmt w:val="bullet"/>
      <w:lvlText w:val="•"/>
      <w:lvlJc w:val="left"/>
      <w:pPr>
        <w:ind w:left="9161" w:hanging="661"/>
      </w:pPr>
      <w:rPr>
        <w:rFonts w:hint="default"/>
      </w:rPr>
    </w:lvl>
  </w:abstractNum>
  <w:abstractNum w:abstractNumId="19" w15:restartNumberingAfterBreak="0">
    <w:nsid w:val="70054631"/>
    <w:multiLevelType w:val="hybridMultilevel"/>
    <w:tmpl w:val="F1DE6E74"/>
    <w:lvl w:ilvl="0" w:tplc="B7C47964">
      <w:start w:val="2"/>
      <w:numFmt w:val="decimal"/>
      <w:lvlText w:val="%1."/>
      <w:lvlJc w:val="left"/>
      <w:pPr>
        <w:ind w:left="1442" w:hanging="344"/>
        <w:jc w:val="left"/>
      </w:pPr>
      <w:rPr>
        <w:rFonts w:ascii="Courier New" w:eastAsia="Courier New" w:hAnsi="Courier New" w:hint="default"/>
        <w:color w:val="414141"/>
        <w:spacing w:val="-28"/>
        <w:w w:val="104"/>
        <w:sz w:val="24"/>
        <w:szCs w:val="24"/>
      </w:rPr>
    </w:lvl>
    <w:lvl w:ilvl="1" w:tplc="7A928FD8">
      <w:start w:val="1"/>
      <w:numFmt w:val="bullet"/>
      <w:lvlText w:val="•"/>
      <w:lvlJc w:val="left"/>
      <w:pPr>
        <w:ind w:left="2394" w:hanging="344"/>
      </w:pPr>
      <w:rPr>
        <w:rFonts w:hint="default"/>
      </w:rPr>
    </w:lvl>
    <w:lvl w:ilvl="2" w:tplc="D0723CC4">
      <w:start w:val="1"/>
      <w:numFmt w:val="bullet"/>
      <w:lvlText w:val="•"/>
      <w:lvlJc w:val="left"/>
      <w:pPr>
        <w:ind w:left="3345" w:hanging="344"/>
      </w:pPr>
      <w:rPr>
        <w:rFonts w:hint="default"/>
      </w:rPr>
    </w:lvl>
    <w:lvl w:ilvl="3" w:tplc="7B726A86">
      <w:start w:val="1"/>
      <w:numFmt w:val="bullet"/>
      <w:lvlText w:val="•"/>
      <w:lvlJc w:val="left"/>
      <w:pPr>
        <w:ind w:left="4297" w:hanging="344"/>
      </w:pPr>
      <w:rPr>
        <w:rFonts w:hint="default"/>
      </w:rPr>
    </w:lvl>
    <w:lvl w:ilvl="4" w:tplc="FFA0330E">
      <w:start w:val="1"/>
      <w:numFmt w:val="bullet"/>
      <w:lvlText w:val="•"/>
      <w:lvlJc w:val="left"/>
      <w:pPr>
        <w:ind w:left="5249" w:hanging="344"/>
      </w:pPr>
      <w:rPr>
        <w:rFonts w:hint="default"/>
      </w:rPr>
    </w:lvl>
    <w:lvl w:ilvl="5" w:tplc="30AEEABA">
      <w:start w:val="1"/>
      <w:numFmt w:val="bullet"/>
      <w:lvlText w:val="•"/>
      <w:lvlJc w:val="left"/>
      <w:pPr>
        <w:ind w:left="6201" w:hanging="344"/>
      </w:pPr>
      <w:rPr>
        <w:rFonts w:hint="default"/>
      </w:rPr>
    </w:lvl>
    <w:lvl w:ilvl="6" w:tplc="7B3402BA">
      <w:start w:val="1"/>
      <w:numFmt w:val="bullet"/>
      <w:lvlText w:val="•"/>
      <w:lvlJc w:val="left"/>
      <w:pPr>
        <w:ind w:left="7152" w:hanging="344"/>
      </w:pPr>
      <w:rPr>
        <w:rFonts w:hint="default"/>
      </w:rPr>
    </w:lvl>
    <w:lvl w:ilvl="7" w:tplc="E858FC1E">
      <w:start w:val="1"/>
      <w:numFmt w:val="bullet"/>
      <w:lvlText w:val="•"/>
      <w:lvlJc w:val="left"/>
      <w:pPr>
        <w:ind w:left="8104" w:hanging="344"/>
      </w:pPr>
      <w:rPr>
        <w:rFonts w:hint="default"/>
      </w:rPr>
    </w:lvl>
    <w:lvl w:ilvl="8" w:tplc="90B28CB0">
      <w:start w:val="1"/>
      <w:numFmt w:val="bullet"/>
      <w:lvlText w:val="•"/>
      <w:lvlJc w:val="left"/>
      <w:pPr>
        <w:ind w:left="9056" w:hanging="344"/>
      </w:pPr>
      <w:rPr>
        <w:rFonts w:hint="default"/>
      </w:rPr>
    </w:lvl>
  </w:abstractNum>
  <w:abstractNum w:abstractNumId="20" w15:restartNumberingAfterBreak="0">
    <w:nsid w:val="7FDA1771"/>
    <w:multiLevelType w:val="hybridMultilevel"/>
    <w:tmpl w:val="49FEE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8"/>
  </w:num>
  <w:num w:numId="4">
    <w:abstractNumId w:val="13"/>
  </w:num>
  <w:num w:numId="5">
    <w:abstractNumId w:val="8"/>
  </w:num>
  <w:num w:numId="6">
    <w:abstractNumId w:val="15"/>
  </w:num>
  <w:num w:numId="7">
    <w:abstractNumId w:val="4"/>
  </w:num>
  <w:num w:numId="8">
    <w:abstractNumId w:val="9"/>
  </w:num>
  <w:num w:numId="9">
    <w:abstractNumId w:val="16"/>
  </w:num>
  <w:num w:numId="10">
    <w:abstractNumId w:val="3"/>
  </w:num>
  <w:num w:numId="11">
    <w:abstractNumId w:val="5"/>
  </w:num>
  <w:num w:numId="12">
    <w:abstractNumId w:val="19"/>
  </w:num>
  <w:num w:numId="13">
    <w:abstractNumId w:val="11"/>
  </w:num>
  <w:num w:numId="14">
    <w:abstractNumId w:val="12"/>
  </w:num>
  <w:num w:numId="15">
    <w:abstractNumId w:val="1"/>
  </w:num>
  <w:num w:numId="16">
    <w:abstractNumId w:val="7"/>
  </w:num>
  <w:num w:numId="17">
    <w:abstractNumId w:val="20"/>
  </w:num>
  <w:num w:numId="18">
    <w:abstractNumId w:val="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C43"/>
    <w:rsid w:val="00053E77"/>
    <w:rsid w:val="000600DD"/>
    <w:rsid w:val="000D3F88"/>
    <w:rsid w:val="000D73A9"/>
    <w:rsid w:val="00107944"/>
    <w:rsid w:val="00174AD8"/>
    <w:rsid w:val="001C11B5"/>
    <w:rsid w:val="00207F2E"/>
    <w:rsid w:val="002440E9"/>
    <w:rsid w:val="0024495A"/>
    <w:rsid w:val="002633A8"/>
    <w:rsid w:val="002A3E8F"/>
    <w:rsid w:val="002B43F1"/>
    <w:rsid w:val="002F5698"/>
    <w:rsid w:val="00310790"/>
    <w:rsid w:val="003365C7"/>
    <w:rsid w:val="00392E4C"/>
    <w:rsid w:val="00456151"/>
    <w:rsid w:val="004727EE"/>
    <w:rsid w:val="004B0F7C"/>
    <w:rsid w:val="004B5B10"/>
    <w:rsid w:val="004F1C9C"/>
    <w:rsid w:val="00552A24"/>
    <w:rsid w:val="00553365"/>
    <w:rsid w:val="005D4807"/>
    <w:rsid w:val="005E368D"/>
    <w:rsid w:val="005F2A33"/>
    <w:rsid w:val="00635A6C"/>
    <w:rsid w:val="00640C37"/>
    <w:rsid w:val="006F3AA6"/>
    <w:rsid w:val="006F4A38"/>
    <w:rsid w:val="007118FC"/>
    <w:rsid w:val="00732B92"/>
    <w:rsid w:val="007403BE"/>
    <w:rsid w:val="007F69D4"/>
    <w:rsid w:val="00812EF0"/>
    <w:rsid w:val="00814E22"/>
    <w:rsid w:val="00830894"/>
    <w:rsid w:val="00842B7E"/>
    <w:rsid w:val="00895270"/>
    <w:rsid w:val="008E595B"/>
    <w:rsid w:val="008F411D"/>
    <w:rsid w:val="00923AFD"/>
    <w:rsid w:val="009303E2"/>
    <w:rsid w:val="00970E7D"/>
    <w:rsid w:val="0097261D"/>
    <w:rsid w:val="00985555"/>
    <w:rsid w:val="00A02822"/>
    <w:rsid w:val="00A45AA6"/>
    <w:rsid w:val="00AC0EE1"/>
    <w:rsid w:val="00AF5C89"/>
    <w:rsid w:val="00B07702"/>
    <w:rsid w:val="00B46209"/>
    <w:rsid w:val="00BC3029"/>
    <w:rsid w:val="00BD5321"/>
    <w:rsid w:val="00C06E6B"/>
    <w:rsid w:val="00C50D54"/>
    <w:rsid w:val="00C849AB"/>
    <w:rsid w:val="00CB1D54"/>
    <w:rsid w:val="00CC3C43"/>
    <w:rsid w:val="00CC799A"/>
    <w:rsid w:val="00CE2B46"/>
    <w:rsid w:val="00D32BCC"/>
    <w:rsid w:val="00D401B0"/>
    <w:rsid w:val="00D93AE4"/>
    <w:rsid w:val="00DB7122"/>
    <w:rsid w:val="00DC3059"/>
    <w:rsid w:val="00DC5680"/>
    <w:rsid w:val="00E86619"/>
    <w:rsid w:val="00E9157E"/>
    <w:rsid w:val="00EC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D765E"/>
  <w15:docId w15:val="{B41169B8-8E68-488E-B868-5DB700E8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Times New Roman" w:eastAsia="Times New Roman" w:hAnsi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ind w:left="749"/>
    </w:pPr>
    <w:rPr>
      <w:rFonts w:ascii="Times New Roman" w:eastAsia="Times New Roman" w:hAnsi="Times New Roman"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rsid w:val="00CE2B46"/>
    <w:rPr>
      <w:color w:val="0000FF"/>
      <w:u w:val="single"/>
    </w:rPr>
  </w:style>
  <w:style w:type="character" w:styleId="Mencionar">
    <w:name w:val="Mention"/>
    <w:basedOn w:val="Fuentedeprrafopredeter"/>
    <w:uiPriority w:val="99"/>
    <w:semiHidden/>
    <w:unhideWhenUsed/>
    <w:rsid w:val="00EC032D"/>
    <w:rPr>
      <w:color w:val="2B579A"/>
      <w:shd w:val="clear" w:color="auto" w:fill="E6E6E6"/>
    </w:rPr>
  </w:style>
  <w:style w:type="table" w:styleId="Tablaconcuadrcula">
    <w:name w:val="Table Grid"/>
    <w:basedOn w:val="Tablanormal"/>
    <w:uiPriority w:val="39"/>
    <w:rsid w:val="004B5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B0F7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0F7C"/>
  </w:style>
  <w:style w:type="paragraph" w:styleId="Piedepgina">
    <w:name w:val="footer"/>
    <w:basedOn w:val="Normal"/>
    <w:link w:val="PiedepginaCar"/>
    <w:uiPriority w:val="99"/>
    <w:unhideWhenUsed/>
    <w:rsid w:val="004B0F7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F7C"/>
  </w:style>
  <w:style w:type="character" w:styleId="Mencinsinresolver">
    <w:name w:val="Unresolved Mention"/>
    <w:basedOn w:val="Fuentedeprrafopredeter"/>
    <w:uiPriority w:val="99"/>
    <w:semiHidden/>
    <w:unhideWhenUsed/>
    <w:rsid w:val="00207F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1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91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9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31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4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dnin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612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fdnina</dc:creator>
  <cp:lastModifiedBy>Victor Perez</cp:lastModifiedBy>
  <cp:revision>26</cp:revision>
  <cp:lastPrinted>2017-06-01T17:49:00Z</cp:lastPrinted>
  <dcterms:created xsi:type="dcterms:W3CDTF">2020-10-08T00:01:00Z</dcterms:created>
  <dcterms:modified xsi:type="dcterms:W3CDTF">2020-10-09T14:48:00Z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2016-04-21T00:00:00Z</vt:filetime>
  </property>
  <property fmtid="{D5CDD505-2E9C-101B-9397-08002B2CF9AE}" pid="3" name="LastSaved">
    <vt:filetime>2017-06-01T00:00:00Z</vt:filetime>
  </property>
</Properties>
</file>